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9D02AC" w14:paraId="4367BAFA" w14:textId="77777777" w:rsidTr="00754086">
        <w:trPr>
          <w:trHeight w:val="1285"/>
        </w:trPr>
        <w:tc>
          <w:tcPr>
            <w:tcW w:w="5104" w:type="dxa"/>
          </w:tcPr>
          <w:p w14:paraId="32FD8EED" w14:textId="77777777" w:rsidR="009D02AC" w:rsidRPr="00C221C8" w:rsidRDefault="009D02AC" w:rsidP="009D02AC">
            <w:pPr>
              <w:spacing w:line="276" w:lineRule="auto"/>
              <w:jc w:val="center"/>
              <w:rPr>
                <w:sz w:val="26"/>
                <w:szCs w:val="26"/>
                <w:lang w:val="en-US"/>
              </w:rPr>
            </w:pPr>
            <w:r w:rsidRPr="00C221C8">
              <w:rPr>
                <w:sz w:val="26"/>
                <w:szCs w:val="26"/>
                <w:lang w:val="en-US"/>
              </w:rPr>
              <w:t>SỞ GIÁO DỤC VÀ ĐÀO TẠO</w:t>
            </w:r>
          </w:p>
          <w:p w14:paraId="4460D72A" w14:textId="77777777" w:rsidR="009D02AC" w:rsidRPr="00C221C8" w:rsidRDefault="009D02AC" w:rsidP="009D02AC">
            <w:pPr>
              <w:spacing w:line="276" w:lineRule="auto"/>
              <w:jc w:val="center"/>
              <w:rPr>
                <w:sz w:val="26"/>
                <w:szCs w:val="26"/>
                <w:lang w:val="en-US"/>
              </w:rPr>
            </w:pPr>
            <w:r w:rsidRPr="00C221C8">
              <w:rPr>
                <w:sz w:val="26"/>
                <w:szCs w:val="26"/>
                <w:lang w:val="en-US"/>
              </w:rPr>
              <w:t>THÀNH PHỐ HỒ CHÍ MINH</w:t>
            </w:r>
          </w:p>
          <w:p w14:paraId="522B4185" w14:textId="77777777" w:rsidR="009D02AC" w:rsidRPr="00C221C8" w:rsidRDefault="00C221C8" w:rsidP="009D02AC">
            <w:pPr>
              <w:spacing w:line="276" w:lineRule="auto"/>
              <w:jc w:val="center"/>
              <w:rPr>
                <w:b/>
                <w:sz w:val="26"/>
                <w:szCs w:val="26"/>
              </w:rPr>
            </w:pPr>
            <w:r w:rsidRPr="00C221C8">
              <w:rPr>
                <w:b/>
                <w:sz w:val="26"/>
                <w:szCs w:val="26"/>
              </w:rPr>
              <w:t>TRƯỜNG</w:t>
            </w:r>
            <w:r w:rsidR="009D02AC" w:rsidRPr="00C221C8">
              <w:rPr>
                <w:b/>
                <w:sz w:val="26"/>
                <w:szCs w:val="26"/>
              </w:rPr>
              <w:t xml:space="preserve"> THPT </w:t>
            </w:r>
            <w:r w:rsidRPr="00C221C8">
              <w:rPr>
                <w:b/>
                <w:sz w:val="26"/>
                <w:szCs w:val="26"/>
              </w:rPr>
              <w:t>NGUYỄN TẤT THÀNH</w:t>
            </w:r>
          </w:p>
          <w:p w14:paraId="607D6E4C" w14:textId="77777777" w:rsidR="009D02AC" w:rsidRPr="00C221C8" w:rsidRDefault="009D02AC" w:rsidP="009D02AC">
            <w:pPr>
              <w:spacing w:line="276" w:lineRule="auto"/>
              <w:jc w:val="center"/>
              <w:rPr>
                <w:b/>
                <w:sz w:val="26"/>
                <w:szCs w:val="26"/>
              </w:rPr>
            </w:pPr>
            <w:r w:rsidRPr="00C221C8">
              <w:rPr>
                <w:b/>
                <w:noProof/>
                <w:sz w:val="26"/>
                <w:szCs w:val="26"/>
                <w:lang w:eastAsia="vi-VN"/>
              </w:rPr>
              <mc:AlternateContent>
                <mc:Choice Requires="wps">
                  <w:drawing>
                    <wp:anchor distT="0" distB="0" distL="114300" distR="114300" simplePos="0" relativeHeight="251659264" behindDoc="0" locked="0" layoutInCell="1" allowOverlap="1" wp14:anchorId="2DAD442A" wp14:editId="6B1CCF21">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A908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FtAEAALcDAAAOAAAAZHJzL2Uyb0RvYy54bWysU8GO0zAQvSPxD5bvNG0RiI2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" strokecolor="black [3200]" strokeweight=".5pt">
                      <v:stroke joinstyle="miter"/>
                    </v:line>
                  </w:pict>
                </mc:Fallback>
              </mc:AlternateContent>
            </w:r>
          </w:p>
          <w:p w14:paraId="46FD316D" w14:textId="77777777" w:rsidR="009D02AC" w:rsidRPr="00C221C8" w:rsidRDefault="00C221C8" w:rsidP="009D02AC">
            <w:pPr>
              <w:spacing w:line="276" w:lineRule="auto"/>
              <w:jc w:val="center"/>
              <w:rPr>
                <w:b/>
                <w:sz w:val="26"/>
                <w:szCs w:val="26"/>
                <w:lang w:val="en-US"/>
              </w:rPr>
            </w:pPr>
            <w:r w:rsidRPr="00C221C8">
              <w:rPr>
                <w:b/>
                <w:sz w:val="26"/>
                <w:szCs w:val="26"/>
                <w:lang w:val="en-US"/>
              </w:rPr>
              <w:t>ĐỀ CHÍNH THỨC</w:t>
            </w:r>
          </w:p>
          <w:p w14:paraId="7A5DF7F0" w14:textId="37F57579" w:rsidR="009D02AC" w:rsidRPr="00C221C8" w:rsidRDefault="009D02AC" w:rsidP="00C221C8">
            <w:pPr>
              <w:spacing w:line="276" w:lineRule="auto"/>
              <w:jc w:val="center"/>
              <w:rPr>
                <w:sz w:val="26"/>
                <w:szCs w:val="26"/>
              </w:rPr>
            </w:pPr>
            <w:r w:rsidRPr="00C221C8">
              <w:rPr>
                <w:sz w:val="26"/>
                <w:szCs w:val="26"/>
                <w:lang w:val="en-US"/>
              </w:rPr>
              <w:t xml:space="preserve">(Đề có </w:t>
            </w:r>
            <w:r w:rsidR="00C373A4">
              <w:rPr>
                <w:sz w:val="26"/>
                <w:szCs w:val="26"/>
                <w:lang w:val="en-US"/>
              </w:rPr>
              <w:t>04</w:t>
            </w:r>
            <w:r w:rsidRPr="00C221C8">
              <w:rPr>
                <w:sz w:val="26"/>
                <w:szCs w:val="26"/>
                <w:lang w:val="en-US"/>
              </w:rPr>
              <w:t xml:space="preserve"> trang)</w:t>
            </w:r>
          </w:p>
        </w:tc>
        <w:tc>
          <w:tcPr>
            <w:tcW w:w="5262" w:type="dxa"/>
          </w:tcPr>
          <w:p w14:paraId="01FDAE1F" w14:textId="2D003C65" w:rsidR="009D02AC" w:rsidRPr="00C221C8" w:rsidRDefault="009D02AC" w:rsidP="009D02AC">
            <w:pPr>
              <w:spacing w:line="276" w:lineRule="auto"/>
              <w:jc w:val="center"/>
              <w:rPr>
                <w:b/>
                <w:sz w:val="26"/>
                <w:szCs w:val="26"/>
              </w:rPr>
            </w:pPr>
            <w:r w:rsidRPr="00C221C8">
              <w:rPr>
                <w:b/>
                <w:sz w:val="26"/>
                <w:szCs w:val="26"/>
              </w:rPr>
              <w:t xml:space="preserve">KIỂM TRA </w:t>
            </w:r>
            <w:r w:rsidR="008429F2">
              <w:rPr>
                <w:b/>
                <w:sz w:val="26"/>
                <w:szCs w:val="26"/>
                <w:lang w:val="en-US"/>
              </w:rPr>
              <w:t>GIỮA</w:t>
            </w:r>
            <w:r w:rsidRPr="00C221C8">
              <w:rPr>
                <w:b/>
                <w:sz w:val="26"/>
                <w:szCs w:val="26"/>
              </w:rPr>
              <w:t xml:space="preserve"> KỲ </w:t>
            </w:r>
            <w:r w:rsidR="008429F2">
              <w:rPr>
                <w:b/>
                <w:sz w:val="26"/>
                <w:szCs w:val="26"/>
                <w:lang w:val="en-US"/>
              </w:rPr>
              <w:t>2</w:t>
            </w:r>
            <w:r w:rsidRPr="00C221C8">
              <w:rPr>
                <w:b/>
                <w:sz w:val="26"/>
                <w:szCs w:val="26"/>
              </w:rPr>
              <w:t xml:space="preserve"> </w:t>
            </w:r>
          </w:p>
          <w:p w14:paraId="7C0D9F85" w14:textId="77777777" w:rsidR="009D02AC" w:rsidRPr="00C221C8" w:rsidRDefault="009D02AC" w:rsidP="009D02AC">
            <w:pPr>
              <w:spacing w:line="276" w:lineRule="auto"/>
              <w:jc w:val="center"/>
              <w:rPr>
                <w:b/>
                <w:sz w:val="26"/>
                <w:szCs w:val="26"/>
              </w:rPr>
            </w:pPr>
            <w:r w:rsidRPr="00C221C8">
              <w:rPr>
                <w:b/>
                <w:sz w:val="26"/>
                <w:szCs w:val="26"/>
              </w:rPr>
              <w:t>NĂM HỌC 2022-2023</w:t>
            </w:r>
          </w:p>
          <w:p w14:paraId="31AD9D5E" w14:textId="19AD1743" w:rsidR="009D02AC" w:rsidRPr="00C373A4" w:rsidRDefault="009D02AC" w:rsidP="009D02AC">
            <w:pPr>
              <w:spacing w:line="276" w:lineRule="auto"/>
              <w:jc w:val="center"/>
              <w:rPr>
                <w:b/>
                <w:sz w:val="26"/>
                <w:szCs w:val="26"/>
                <w:lang w:val="en-US"/>
              </w:rPr>
            </w:pPr>
            <w:r w:rsidRPr="00C221C8">
              <w:rPr>
                <w:b/>
                <w:sz w:val="26"/>
                <w:szCs w:val="26"/>
              </w:rPr>
              <w:t>Bài kiểm tra môn:</w:t>
            </w:r>
            <w:r w:rsidR="00C373A4">
              <w:rPr>
                <w:b/>
                <w:sz w:val="26"/>
                <w:szCs w:val="26"/>
                <w:lang w:val="en-US"/>
              </w:rPr>
              <w:t xml:space="preserve"> Sinh học - </w:t>
            </w:r>
            <w:r w:rsidRPr="00C221C8">
              <w:rPr>
                <w:b/>
                <w:sz w:val="26"/>
                <w:szCs w:val="26"/>
              </w:rPr>
              <w:t>Khối</w:t>
            </w:r>
            <w:r w:rsidR="00C373A4">
              <w:rPr>
                <w:b/>
                <w:sz w:val="26"/>
                <w:szCs w:val="26"/>
                <w:lang w:val="en-US"/>
              </w:rPr>
              <w:t xml:space="preserve"> 10</w:t>
            </w:r>
          </w:p>
          <w:p w14:paraId="6C7AE6DA" w14:textId="657C7EAD" w:rsidR="009D02AC" w:rsidRDefault="009D02AC" w:rsidP="009D02AC">
            <w:pPr>
              <w:spacing w:line="276" w:lineRule="auto"/>
              <w:jc w:val="center"/>
              <w:rPr>
                <w:b/>
                <w:sz w:val="26"/>
                <w:szCs w:val="26"/>
                <w:lang w:val="en-US"/>
              </w:rPr>
            </w:pPr>
            <w:r w:rsidRPr="00C221C8">
              <w:rPr>
                <w:b/>
                <w:sz w:val="26"/>
                <w:szCs w:val="26"/>
                <w:lang w:val="en-US"/>
              </w:rPr>
              <w:t xml:space="preserve">Thời gian làm bài: </w:t>
            </w:r>
            <w:r w:rsidR="00C373A4">
              <w:rPr>
                <w:b/>
                <w:sz w:val="26"/>
                <w:szCs w:val="26"/>
                <w:lang w:val="en-US"/>
              </w:rPr>
              <w:t>45</w:t>
            </w:r>
            <w:r w:rsidRPr="00C221C8">
              <w:rPr>
                <w:b/>
                <w:sz w:val="26"/>
                <w:szCs w:val="26"/>
                <w:lang w:val="en-US"/>
              </w:rPr>
              <w:t xml:space="preserve"> </w:t>
            </w:r>
            <w:r w:rsidR="002E48B4">
              <w:rPr>
                <w:b/>
                <w:sz w:val="26"/>
                <w:szCs w:val="26"/>
                <w:lang w:val="en-US"/>
              </w:rPr>
              <w:t>p</w:t>
            </w:r>
            <w:r w:rsidRPr="00C221C8">
              <w:rPr>
                <w:b/>
                <w:sz w:val="26"/>
                <w:szCs w:val="26"/>
                <w:lang w:val="en-US"/>
              </w:rPr>
              <w:t>hút</w:t>
            </w:r>
          </w:p>
          <w:p w14:paraId="41F732E1" w14:textId="77777777" w:rsidR="00C221C8" w:rsidRPr="009D02AC" w:rsidRDefault="00C221C8" w:rsidP="009D02AC">
            <w:pPr>
              <w:spacing w:line="276" w:lineRule="auto"/>
              <w:jc w:val="center"/>
              <w:rPr>
                <w:lang w:val="en-US"/>
              </w:rPr>
            </w:pPr>
            <w:r>
              <w:rPr>
                <w:noProof/>
                <w:lang w:eastAsia="vi-VN"/>
              </w:rPr>
              <mc:AlternateContent>
                <mc:Choice Requires="wps">
                  <w:drawing>
                    <wp:anchor distT="0" distB="0" distL="114300" distR="114300" simplePos="0" relativeHeight="251661312" behindDoc="0" locked="0" layoutInCell="1" allowOverlap="1" wp14:anchorId="4B4316F4" wp14:editId="67D4731E">
                      <wp:simplePos x="0" y="0"/>
                      <wp:positionH relativeFrom="column">
                        <wp:posOffset>1812262</wp:posOffset>
                      </wp:positionH>
                      <wp:positionV relativeFrom="paragraph">
                        <wp:posOffset>409575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chemeClr val="lt1"/>
                              </a:solidFill>
                              <a:ln w="6350">
                                <a:solidFill>
                                  <a:prstClr val="black"/>
                                </a:solidFill>
                              </a:ln>
                            </wps:spPr>
                            <wps:txbx>
                              <w:txbxContent>
                                <w:p w14:paraId="7465E087" w14:textId="157AD3D2" w:rsidR="00C221C8" w:rsidRPr="00C221C8" w:rsidRDefault="00C221C8">
                                  <w:pPr>
                                    <w:rPr>
                                      <w:b/>
                                      <w:sz w:val="26"/>
                                      <w:szCs w:val="26"/>
                                      <w:lang w:val="en-US"/>
                                    </w:rPr>
                                  </w:pPr>
                                  <w:r w:rsidRPr="00C221C8">
                                    <w:rPr>
                                      <w:b/>
                                      <w:sz w:val="26"/>
                                      <w:szCs w:val="26"/>
                                      <w:lang w:val="en-US"/>
                                    </w:rPr>
                                    <w:t xml:space="preserve">MÃ ĐỀ: </w:t>
                                  </w:r>
                                  <w:r w:rsidR="00344081">
                                    <w:rPr>
                                      <w:b/>
                                      <w:sz w:val="26"/>
                                      <w:szCs w:val="26"/>
                                      <w:lang w:val="en-US"/>
                                    </w:rPr>
                                    <w:t>953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316F4" id="_x0000_t202" coordsize="21600,21600" o:spt="202" path="m,l,21600r21600,l21600,xe">
                      <v:stroke joinstyle="miter"/>
                      <v:path gradientshapeok="t" o:connecttype="rect"/>
                    </v:shapetype>
                    <v:shape id="Text Box 3" o:spid="_x0000_s1026" type="#_x0000_t202" style="position:absolute;left:0;text-align:left;margin-left:142.7pt;margin-top:32.2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" fillcolor="white [3201]" strokeweight=".5pt">
                      <v:textbox>
                        <w:txbxContent>
                          <w:p w14:paraId="7465E087" w14:textId="157AD3D2" w:rsidR="00C221C8" w:rsidRPr="00C221C8" w:rsidRDefault="00C221C8">
                            <w:pPr>
                              <w:rPr>
                                <w:b/>
                                <w:sz w:val="26"/>
                                <w:szCs w:val="26"/>
                                <w:lang w:val="en-US"/>
                              </w:rPr>
                            </w:pPr>
                            <w:r w:rsidRPr="00C221C8">
                              <w:rPr>
                                <w:b/>
                                <w:sz w:val="26"/>
                                <w:szCs w:val="26"/>
                                <w:lang w:val="en-US"/>
                              </w:rPr>
                              <w:t xml:space="preserve">MÃ ĐỀ: </w:t>
                            </w:r>
                            <w:r w:rsidR="00344081">
                              <w:rPr>
                                <w:b/>
                                <w:sz w:val="26"/>
                                <w:szCs w:val="26"/>
                                <w:lang w:val="en-US"/>
                              </w:rPr>
                              <w:t>953</w:t>
                            </w:r>
                          </w:p>
                        </w:txbxContent>
                      </v:textbox>
                    </v:shape>
                  </w:pict>
                </mc:Fallback>
              </mc:AlternateContent>
            </w:r>
            <w:r>
              <w:rPr>
                <w:noProof/>
                <w:lang w:eastAsia="vi-VN"/>
              </w:rPr>
              <mc:AlternateContent>
                <mc:Choice Requires="wps">
                  <w:drawing>
                    <wp:anchor distT="0" distB="0" distL="114300" distR="114300" simplePos="0" relativeHeight="251660288" behindDoc="0" locked="0" layoutInCell="1" allowOverlap="1" wp14:anchorId="5C5135FD" wp14:editId="329120EC">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DB5D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eetQEAALcDAAAOAAAAZHJzL2Uyb0RvYy54bWysU8tu2zAQvBfIPxC8x3qgCB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" strokecolor="black [3200]" strokeweight=".5pt">
                      <v:stroke joinstyle="miter"/>
                    </v:line>
                  </w:pict>
                </mc:Fallback>
              </mc:AlternateContent>
            </w:r>
          </w:p>
        </w:tc>
      </w:tr>
    </w:tbl>
    <w:p w14:paraId="7D7CEF78" w14:textId="77777777" w:rsidR="003E1B80" w:rsidRDefault="00000000"/>
    <w:tbl>
      <w:tblPr>
        <w:tblStyle w:val="TableGrid"/>
        <w:tblW w:w="9990" w:type="dxa"/>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C221C8" w14:paraId="225903F2" w14:textId="77777777" w:rsidTr="00754086">
        <w:tc>
          <w:tcPr>
            <w:tcW w:w="9990" w:type="dxa"/>
          </w:tcPr>
          <w:p w14:paraId="3CFBC8F4" w14:textId="10719E6D" w:rsidR="00C221C8" w:rsidRPr="00C221C8" w:rsidRDefault="00C221C8" w:rsidP="00C221C8">
            <w:pPr>
              <w:spacing w:line="276" w:lineRule="auto"/>
              <w:rPr>
                <w:lang w:val="en-US"/>
              </w:rPr>
            </w:pPr>
            <w:r>
              <w:rPr>
                <w:lang w:val="en-US"/>
              </w:rPr>
              <w:t>Họ, tên học sinh:………………………………………………………………</w:t>
            </w:r>
            <w:r w:rsidR="00B24E30">
              <w:rPr>
                <w:lang w:val="en-US"/>
              </w:rPr>
              <w:t>………</w:t>
            </w:r>
          </w:p>
        </w:tc>
      </w:tr>
      <w:tr w:rsidR="00C221C8" w14:paraId="2FD19FA9" w14:textId="77777777" w:rsidTr="00754086">
        <w:tc>
          <w:tcPr>
            <w:tcW w:w="9990" w:type="dxa"/>
          </w:tcPr>
          <w:p w14:paraId="4BF92372" w14:textId="7A111CD0" w:rsidR="00C221C8" w:rsidRPr="00C221C8" w:rsidRDefault="00C221C8" w:rsidP="00C221C8">
            <w:pPr>
              <w:spacing w:line="276" w:lineRule="auto"/>
              <w:rPr>
                <w:lang w:val="en-US"/>
              </w:rPr>
            </w:pPr>
            <w:r>
              <w:rPr>
                <w:lang w:val="en-US"/>
              </w:rPr>
              <w:t>Lớp: …………………………. Số báo danh…………………………………</w:t>
            </w:r>
            <w:r w:rsidR="00B24E30">
              <w:rPr>
                <w:lang w:val="en-US"/>
              </w:rPr>
              <w:t>……….</w:t>
            </w:r>
          </w:p>
        </w:tc>
      </w:tr>
    </w:tbl>
    <w:p w14:paraId="3F925AC5" w14:textId="77777777" w:rsidR="00DA1ED0" w:rsidRPr="00DA1ED0" w:rsidRDefault="00DA1ED0" w:rsidP="00F61BDB">
      <w:pPr>
        <w:spacing w:after="0" w:line="240" w:lineRule="auto"/>
        <w:rPr>
          <w:rFonts w:eastAsia="Calibri" w:cs="Times New Roman"/>
          <w:sz w:val="26"/>
          <w:szCs w:val="26"/>
        </w:rPr>
      </w:pPr>
      <w:r w:rsidRPr="00DA1ED0">
        <w:rPr>
          <w:rFonts w:eastAsia="Calibri" w:cs="Arial"/>
          <w:b/>
          <w:color w:val="000000"/>
          <w:sz w:val="24"/>
        </w:rPr>
        <w:t xml:space="preserve">Câu 1. </w:t>
      </w:r>
      <w:r w:rsidRPr="00DA1ED0">
        <w:rPr>
          <w:rFonts w:eastAsia="Calibri" w:cs="Times New Roman"/>
          <w:color w:val="000000"/>
          <w:sz w:val="24"/>
          <w:szCs w:val="26"/>
        </w:rPr>
        <w:t>Xác định kiểu truyền thông tin giữa các tế bào trong trường hợp sau đây: “Các yếu tố sinh trưởng được tiết ra kích thích sự sinh trưởng của các tế bào liền kề”?</w:t>
      </w:r>
    </w:p>
    <w:p w14:paraId="6CB10C75"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Qua mối nối giữa các tế bào.</w:t>
      </w:r>
    </w:p>
    <w:p w14:paraId="5F37DCFD"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Truyền tin cục bộ.</w:t>
      </w:r>
    </w:p>
    <w:p w14:paraId="7D25B2BE"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Tiếp xúc trực tiếp.</w:t>
      </w:r>
    </w:p>
    <w:p w14:paraId="2A472540"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Vận chuyển thông tin nhờ hệ tuần hoàn.</w:t>
      </w:r>
    </w:p>
    <w:p w14:paraId="066CD667" w14:textId="77777777" w:rsidR="00DA1ED0" w:rsidRPr="00DA1ED0" w:rsidRDefault="00DA1ED0" w:rsidP="00F61BDB">
      <w:pPr>
        <w:spacing w:after="0" w:line="240" w:lineRule="auto"/>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 xml:space="preserve">Câu 2. </w:t>
      </w:r>
      <w:r w:rsidRPr="00DA1ED0">
        <w:rPr>
          <w:rFonts w:eastAsia="Calibri" w:cs="Arial"/>
          <w:color w:val="000000"/>
          <w:kern w:val="2"/>
          <w:sz w:val="24"/>
          <w:szCs w:val="26"/>
          <w14:ligatures w14:val="standardContextual"/>
        </w:rPr>
        <w:t>Ung thư là</w:t>
      </w:r>
    </w:p>
    <w:p w14:paraId="1869F234"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14:ligatures w14:val="standardContextual"/>
        </w:rPr>
        <w:t>một nhóm bệnh liên quan đến sự tăng sinh bất thường của tế bào với khả năng di căn và xâm lấn sang các bộ phận khác của cơ thể.</w:t>
      </w:r>
    </w:p>
    <w:p w14:paraId="337D84FD"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14:ligatures w14:val="standardContextual"/>
        </w:rPr>
        <w:t>một nhóm bệnh liên quan đến sự giảm sinh sản bất thường của tế bào với khả năng di căn và xâm lấn sang các bộ phận khác của cơ thể.</w:t>
      </w:r>
    </w:p>
    <w:p w14:paraId="7163BE6A"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Arial"/>
          <w:color w:val="000000"/>
          <w:kern w:val="2"/>
          <w:sz w:val="24"/>
          <w:szCs w:val="26"/>
          <w14:ligatures w14:val="standardContextual"/>
        </w:rPr>
        <w:t>một nhóm bệnh liên quan đến sự giảm sinh sản bất thường của tế bào nhưng không có khả năng di căn và xâm lấn sang các bộ phận khác của cơ thể.</w:t>
      </w:r>
    </w:p>
    <w:p w14:paraId="1A8CE6EA"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Arial"/>
          <w:color w:val="000000"/>
          <w:kern w:val="2"/>
          <w:sz w:val="24"/>
          <w:szCs w:val="26"/>
          <w14:ligatures w14:val="standardContextual"/>
        </w:rPr>
        <w:t>một nhóm bệnh liên quan đến sự tăng sinh bất thường của tế bào nhưng không có khả năng di căn và xâm lấn sang các bộ phận khác của cơ thể.</w:t>
      </w:r>
    </w:p>
    <w:p w14:paraId="2A8362F8"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3. </w:t>
      </w:r>
      <w:r w:rsidRPr="00DA1ED0">
        <w:rPr>
          <w:rFonts w:eastAsia="Calibri" w:cs="Times New Roman"/>
          <w:color w:val="000000"/>
          <w:kern w:val="2"/>
          <w:sz w:val="24"/>
          <w:szCs w:val="26"/>
          <w:lang w:val="en-US"/>
          <w14:ligatures w14:val="standardContextual"/>
        </w:rPr>
        <w:t>Chất nhận electron cuối cùng trong chuỗi truyền electron của ti thể là:</w:t>
      </w:r>
    </w:p>
    <w:p w14:paraId="0D789445" w14:textId="77777777" w:rsidR="00DA1ED0" w:rsidRPr="00DA1ED0" w:rsidRDefault="00DA1ED0" w:rsidP="00F61BDB">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fr-FR"/>
          <w14:ligatures w14:val="standardContextual"/>
        </w:rPr>
        <w:t>CO</w:t>
      </w:r>
      <w:r w:rsidRPr="00DA1ED0">
        <w:rPr>
          <w:rFonts w:eastAsia="Calibri" w:cs="Times New Roman"/>
          <w:color w:val="000000"/>
          <w:kern w:val="2"/>
          <w:sz w:val="24"/>
          <w:szCs w:val="26"/>
          <w:vertAlign w:val="subscript"/>
          <w:lang w:val="fr-FR"/>
          <w14:ligatures w14:val="standardContextual"/>
        </w:rPr>
        <w:t>2</w:t>
      </w:r>
      <w:r w:rsidRPr="00DA1ED0">
        <w:rPr>
          <w:rFonts w:eastAsia="Calibri" w:cs="Times New Roman"/>
          <w:color w:val="000000"/>
          <w:kern w:val="2"/>
          <w:sz w:val="24"/>
          <w:szCs w:val="26"/>
          <w:lang w:val="fr-FR"/>
          <w14:ligatures w14:val="standardContextual"/>
        </w:rPr>
        <w:t>.</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fr-FR"/>
          <w14:ligatures w14:val="standardContextual"/>
        </w:rPr>
        <w:t>H</w:t>
      </w:r>
      <w:r w:rsidRPr="00DA1ED0">
        <w:rPr>
          <w:rFonts w:eastAsia="Calibri" w:cs="Times New Roman"/>
          <w:color w:val="000000"/>
          <w:kern w:val="2"/>
          <w:sz w:val="24"/>
          <w:szCs w:val="26"/>
          <w:vertAlign w:val="subscript"/>
          <w:lang w:val="fr-FR"/>
          <w14:ligatures w14:val="standardContextual"/>
        </w:rPr>
        <w:t>2</w:t>
      </w:r>
      <w:r w:rsidRPr="00DA1ED0">
        <w:rPr>
          <w:rFonts w:eastAsia="Calibri" w:cs="Times New Roman"/>
          <w:color w:val="000000"/>
          <w:kern w:val="2"/>
          <w:sz w:val="24"/>
          <w:szCs w:val="26"/>
          <w:lang w:val="fr-FR"/>
          <w14:ligatures w14:val="standardContextual"/>
        </w:rPr>
        <w:t>O.</w:t>
      </w: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fr-FR"/>
          <w14:ligatures w14:val="standardContextual"/>
        </w:rPr>
        <w:t>O</w:t>
      </w:r>
      <w:r w:rsidRPr="00DA1ED0">
        <w:rPr>
          <w:rFonts w:eastAsia="Calibri" w:cs="Times New Roman"/>
          <w:color w:val="000000"/>
          <w:kern w:val="2"/>
          <w:sz w:val="24"/>
          <w:szCs w:val="26"/>
          <w:vertAlign w:val="subscript"/>
          <w:lang w:val="fr-FR"/>
          <w14:ligatures w14:val="standardContextual"/>
        </w:rPr>
        <w:t>2</w:t>
      </w:r>
      <w:r w:rsidRPr="00DA1ED0">
        <w:rPr>
          <w:rFonts w:eastAsia="Calibri" w:cs="Times New Roman"/>
          <w:color w:val="000000"/>
          <w:kern w:val="2"/>
          <w:sz w:val="24"/>
          <w:szCs w:val="26"/>
          <w:lang w:val="fr-FR"/>
          <w14:ligatures w14:val="standardContextual"/>
        </w:rPr>
        <w:t>.</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fr-FR"/>
          <w14:ligatures w14:val="standardContextual"/>
        </w:rPr>
        <w:t>NADH.</w:t>
      </w:r>
    </w:p>
    <w:p w14:paraId="65DCDC2D" w14:textId="77777777" w:rsidR="00DA1ED0" w:rsidRPr="00DA1ED0" w:rsidRDefault="00DA1ED0" w:rsidP="00F61BDB">
      <w:pPr>
        <w:spacing w:after="0" w:line="240" w:lineRule="auto"/>
        <w:ind w:right="48"/>
        <w:jc w:val="both"/>
        <w:rPr>
          <w:rFonts w:eastAsia="Times New Roman" w:cs="Times New Roman"/>
          <w:color w:val="000000"/>
          <w:sz w:val="26"/>
          <w:szCs w:val="26"/>
        </w:rPr>
      </w:pPr>
      <w:r w:rsidRPr="00DA1ED0">
        <w:rPr>
          <w:rFonts w:eastAsia="Times New Roman" w:cs="Times New Roman"/>
          <w:b/>
          <w:color w:val="000000"/>
          <w:sz w:val="24"/>
          <w:szCs w:val="24"/>
          <w:lang w:val="en-US"/>
        </w:rPr>
        <w:t xml:space="preserve">Câu 4. </w:t>
      </w:r>
      <w:r w:rsidRPr="00DA1ED0">
        <w:rPr>
          <w:rFonts w:eastAsia="Times New Roman" w:cs="Times New Roman"/>
          <w:color w:val="000000"/>
          <w:sz w:val="24"/>
          <w:szCs w:val="26"/>
        </w:rPr>
        <w:t>Vai trò của các điểm kiểm soát trong chu kì tế bào là:</w:t>
      </w:r>
    </w:p>
    <w:p w14:paraId="64F7A4A1"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14:ligatures w14:val="standardContextual"/>
        </w:rPr>
        <w:t>đảm bảo tính chính xác của quá trình phân bào.</w:t>
      </w:r>
    </w:p>
    <w:p w14:paraId="0B739F1D"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14:ligatures w14:val="standardContextual"/>
        </w:rPr>
        <w:t>rút ngắn thời gian của quá trình phân bào.</w:t>
      </w:r>
    </w:p>
    <w:p w14:paraId="6DABE137"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Arial"/>
          <w:color w:val="000000"/>
          <w:kern w:val="2"/>
          <w:sz w:val="24"/>
          <w:szCs w:val="26"/>
          <w14:ligatures w14:val="standardContextual"/>
        </w:rPr>
        <w:t>đảm bảo tính đột biến của quá trình phân bào.</w:t>
      </w:r>
    </w:p>
    <w:p w14:paraId="75EBF855"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Arial"/>
          <w:color w:val="000000"/>
          <w:kern w:val="2"/>
          <w:sz w:val="24"/>
          <w:szCs w:val="26"/>
          <w14:ligatures w14:val="standardContextual"/>
        </w:rPr>
        <w:t>kéo dài thời gian của quá trình phân bào.</w:t>
      </w:r>
    </w:p>
    <w:p w14:paraId="78A2D0BB"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5. </w:t>
      </w:r>
      <w:r w:rsidRPr="00DA1ED0">
        <w:rPr>
          <w:rFonts w:eastAsia="Calibri" w:cs="Times New Roman"/>
          <w:color w:val="000000"/>
          <w:kern w:val="2"/>
          <w:sz w:val="24"/>
          <w:szCs w:val="26"/>
          <w:lang w:val="en-US"/>
          <w14:ligatures w14:val="standardContextual"/>
        </w:rPr>
        <w:t>Tại sao nói ATP là đồng tiền năng lượng của tế bào?</w:t>
      </w:r>
    </w:p>
    <w:p w14:paraId="192E9FE1"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Sinh công cơ học.</w:t>
      </w:r>
    </w:p>
    <w:p w14:paraId="2CB83DA7"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Vận chuyển các chất quá màng sinh chất.</w:t>
      </w:r>
    </w:p>
    <w:p w14:paraId="3321EB03"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Tham gia hầu hết các hoạt động sống của tế bào.</w:t>
      </w:r>
    </w:p>
    <w:p w14:paraId="3741A689"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Tổng hợp nên các chất cần thiết cho tế bào.</w:t>
      </w:r>
    </w:p>
    <w:p w14:paraId="6C9EA471" w14:textId="77777777" w:rsidR="00DA1ED0" w:rsidRPr="00DA1ED0" w:rsidRDefault="00DA1ED0" w:rsidP="00F61BDB">
      <w:pPr>
        <w:spacing w:after="0" w:line="240" w:lineRule="auto"/>
        <w:rPr>
          <w:rFonts w:eastAsia="Calibri" w:cs="Times New Roman"/>
          <w:sz w:val="26"/>
          <w:szCs w:val="26"/>
        </w:rPr>
      </w:pPr>
      <w:r w:rsidRPr="00DA1ED0">
        <w:rPr>
          <w:rFonts w:eastAsia="Calibri" w:cs="Arial"/>
          <w:b/>
          <w:color w:val="000000"/>
          <w:sz w:val="24"/>
        </w:rPr>
        <w:t xml:space="preserve">Câu 6. </w:t>
      </w:r>
      <w:r w:rsidRPr="00DA1ED0">
        <w:rPr>
          <w:rFonts w:eastAsia="Calibri" w:cs="Times New Roman"/>
          <w:color w:val="000000"/>
          <w:sz w:val="24"/>
          <w:szCs w:val="26"/>
        </w:rPr>
        <w:t xml:space="preserve">Khi nhận được tín hiệu từ tế bào khác, đâu </w:t>
      </w:r>
      <w:r w:rsidRPr="00DA1ED0">
        <w:rPr>
          <w:rFonts w:eastAsia="Calibri" w:cs="Times New Roman"/>
          <w:b/>
          <w:bCs/>
          <w:color w:val="000000"/>
          <w:sz w:val="24"/>
          <w:szCs w:val="26"/>
        </w:rPr>
        <w:t>không</w:t>
      </w:r>
      <w:r w:rsidRPr="00DA1ED0">
        <w:rPr>
          <w:rFonts w:eastAsia="Calibri" w:cs="Times New Roman"/>
          <w:color w:val="000000"/>
          <w:sz w:val="24"/>
          <w:szCs w:val="26"/>
        </w:rPr>
        <w:t xml:space="preserve"> phải là một đáp ứng đúng của tế bào đích?</w:t>
      </w:r>
    </w:p>
    <w:p w14:paraId="1D17789E"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Chết có chương trình.</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Phân chia.</w:t>
      </w:r>
    </w:p>
    <w:p w14:paraId="287AF8BA"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Phân chia không kiểm soát.</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Biệt hoá.</w:t>
      </w:r>
    </w:p>
    <w:p w14:paraId="10A4BB4F"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7. </w:t>
      </w:r>
      <w:r w:rsidRPr="00DA1ED0">
        <w:rPr>
          <w:rFonts w:eastAsia="Calibri" w:cs="Times New Roman"/>
          <w:color w:val="000000"/>
          <w:kern w:val="2"/>
          <w:sz w:val="24"/>
          <w:szCs w:val="26"/>
          <w:lang w:val="en-US"/>
          <w14:ligatures w14:val="standardContextual"/>
        </w:rPr>
        <w:t>Điều nào sau đây là ý nghĩa của quá trình truyền tin giữa các tế bào?</w:t>
      </w:r>
    </w:p>
    <w:p w14:paraId="1AB280F8"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Giúp tế bào đáp ứng với các kích thích từ môi trường bên ngoài.</w:t>
      </w:r>
    </w:p>
    <w:p w14:paraId="4D0A7792"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Giúp điều hoà các hoạt động sống trong cơ thể.</w:t>
      </w:r>
    </w:p>
    <w:p w14:paraId="2599EED6"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Giúp cơ thể thực hiện các hoạt động sống một cách chính xác.</w:t>
      </w:r>
    </w:p>
    <w:p w14:paraId="1D6C5692"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Giúp các tế bào thực hiện quá trình trao đổi chất.</w:t>
      </w:r>
    </w:p>
    <w:p w14:paraId="6041D5CF" w14:textId="77777777" w:rsidR="00DA1ED0" w:rsidRPr="00DA1ED0" w:rsidRDefault="00DA1ED0" w:rsidP="00F61BDB">
      <w:pPr>
        <w:spacing w:after="0" w:line="240" w:lineRule="auto"/>
        <w:rPr>
          <w:rFonts w:eastAsia="Calibri" w:cs="Times New Roman"/>
          <w:sz w:val="26"/>
          <w:szCs w:val="26"/>
        </w:rPr>
      </w:pPr>
      <w:r w:rsidRPr="00DA1ED0">
        <w:rPr>
          <w:rFonts w:eastAsia="Calibri" w:cs="Arial"/>
          <w:b/>
          <w:color w:val="000000"/>
          <w:sz w:val="24"/>
        </w:rPr>
        <w:t xml:space="preserve">Câu 8. </w:t>
      </w:r>
      <w:r w:rsidRPr="00DA1ED0">
        <w:rPr>
          <w:rFonts w:eastAsia="Calibri" w:cs="Times New Roman"/>
          <w:color w:val="000000"/>
          <w:sz w:val="24"/>
          <w:szCs w:val="26"/>
        </w:rPr>
        <w:t>Điền vào chỗ trống: “Thông tin giữa các tế bào là … từ tế bào này sang tế bào khác thông qua phân tử tín hiệu để tạo ra các đáp ứng nhất định”.</w:t>
      </w:r>
    </w:p>
    <w:p w14:paraId="58B45DEF"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sự truyền kháng thể.</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sự truyền hormone.</w:t>
      </w:r>
    </w:p>
    <w:p w14:paraId="1A847DB5"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lastRenderedPageBreak/>
        <w:tab/>
        <w:t xml:space="preserve">C. </w:t>
      </w:r>
      <w:r w:rsidRPr="00DA1ED0">
        <w:rPr>
          <w:rFonts w:eastAsia="Calibri" w:cs="Times New Roman"/>
          <w:color w:val="000000"/>
          <w:kern w:val="2"/>
          <w:sz w:val="24"/>
          <w:szCs w:val="26"/>
          <w:lang w:val="en-US"/>
          <w14:ligatures w14:val="standardContextual"/>
        </w:rPr>
        <w:t>sự truyền dữ liệu.</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sự truyền tín hiệu.</w:t>
      </w:r>
    </w:p>
    <w:p w14:paraId="67D74119" w14:textId="77777777" w:rsidR="00DA1ED0" w:rsidRPr="00DA1ED0" w:rsidRDefault="00DA1ED0" w:rsidP="00F61BDB">
      <w:pPr>
        <w:shd w:val="clear" w:color="auto" w:fill="FFFFFF"/>
        <w:spacing w:after="0" w:line="240" w:lineRule="auto"/>
        <w:jc w:val="both"/>
        <w:rPr>
          <w:rFonts w:eastAsia="Times New Roman" w:cs="Times New Roman"/>
          <w:color w:val="000000"/>
          <w:sz w:val="26"/>
          <w:szCs w:val="26"/>
          <w:lang w:val="en-US"/>
        </w:rPr>
      </w:pPr>
      <w:r w:rsidRPr="00DA1ED0">
        <w:rPr>
          <w:rFonts w:eastAsia="Times New Roman" w:cs="Times New Roman"/>
          <w:b/>
          <w:color w:val="000000"/>
          <w:sz w:val="24"/>
          <w:szCs w:val="24"/>
          <w:lang w:val="en-US"/>
        </w:rPr>
        <w:t xml:space="preserve">Câu 9. </w:t>
      </w:r>
      <w:r w:rsidRPr="00DA1ED0">
        <w:rPr>
          <w:rFonts w:eastAsia="Times New Roman" w:cs="Times New Roman"/>
          <w:color w:val="000000"/>
          <w:sz w:val="24"/>
          <w:szCs w:val="26"/>
          <w:lang w:val="en-US"/>
        </w:rPr>
        <w:t>Một tế bào sinh dục chín của một loài vào kì giữa của giảm phân I thấy có 96 sợi chromatid. Kết thúc giảm phân tạo các giao tử, trong mỗi tế bào giao tử có số NST là:</w:t>
      </w:r>
    </w:p>
    <w:p w14:paraId="47E94CB3" w14:textId="77777777" w:rsidR="00DA1ED0" w:rsidRPr="00DA1ED0" w:rsidRDefault="00DA1ED0" w:rsidP="00F61BDB">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lang w:val="en-US"/>
          <w14:ligatures w14:val="standardContextual"/>
        </w:rPr>
        <w:t>48.</w:t>
      </w: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lang w:val="en-US"/>
          <w14:ligatures w14:val="standardContextual"/>
        </w:rPr>
        <w:t>24.</w:t>
      </w: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36.</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12.</w:t>
      </w:r>
    </w:p>
    <w:p w14:paraId="5C304917" w14:textId="77777777" w:rsidR="00DA1ED0" w:rsidRPr="00DA1ED0" w:rsidRDefault="00DA1ED0" w:rsidP="00F61BDB">
      <w:pPr>
        <w:shd w:val="clear" w:color="auto" w:fill="FFFFFF"/>
        <w:spacing w:after="0" w:line="240" w:lineRule="auto"/>
        <w:jc w:val="both"/>
        <w:rPr>
          <w:rFonts w:eastAsia="Times New Roman"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10. </w:t>
      </w:r>
      <w:r w:rsidRPr="00DA1ED0">
        <w:rPr>
          <w:rFonts w:eastAsia="Calibri" w:cs="Times New Roman"/>
          <w:color w:val="000000"/>
          <w:kern w:val="2"/>
          <w:sz w:val="24"/>
          <w:szCs w:val="26"/>
          <w:shd w:val="clear" w:color="auto" w:fill="FFFFFF"/>
          <w:lang w:val="en-US"/>
          <w14:ligatures w14:val="standardContextual"/>
        </w:rPr>
        <w:t>Giảm phân chỉ xảy ra ở loại tế bào nào sau đây?</w:t>
      </w:r>
    </w:p>
    <w:p w14:paraId="4370DDEF"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shd w:val="clear" w:color="auto" w:fill="FFFFFF"/>
          <w:lang w:val="en-US"/>
          <w14:ligatures w14:val="standardContextual"/>
        </w:rPr>
        <w:t>Tế bào sinh dục chín.</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shd w:val="clear" w:color="auto" w:fill="FFFFFF"/>
          <w:lang w:val="en-US"/>
          <w14:ligatures w14:val="standardContextual"/>
        </w:rPr>
        <w:t>Hợp tử.</w:t>
      </w:r>
    </w:p>
    <w:p w14:paraId="5BFEE6D9"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shd w:val="clear" w:color="auto" w:fill="FFFFFF"/>
          <w:lang w:val="en-US"/>
          <w14:ligatures w14:val="standardContextual"/>
        </w:rPr>
        <w:t>Tế bào giao tử.</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shd w:val="clear" w:color="auto" w:fill="FFFFFF"/>
          <w:lang w:val="en-US"/>
          <w14:ligatures w14:val="standardContextual"/>
        </w:rPr>
        <w:t>Tế bào sinh dưỡng.</w:t>
      </w:r>
    </w:p>
    <w:p w14:paraId="5CEB088B"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11. </w:t>
      </w:r>
      <w:r w:rsidRPr="00DA1ED0">
        <w:rPr>
          <w:rFonts w:eastAsia="Calibri" w:cs="Times New Roman"/>
          <w:color w:val="000000"/>
          <w:kern w:val="2"/>
          <w:sz w:val="24"/>
          <w:szCs w:val="26"/>
          <w:lang w:val="en-US"/>
          <w14:ligatures w14:val="standardContextual"/>
        </w:rPr>
        <w:t>Ở người, một số hormone sinh dục kích thích giảm phân hình thành giao tử là:</w:t>
      </w:r>
    </w:p>
    <w:p w14:paraId="3FB3A40C"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fr-FR"/>
          <w14:ligatures w14:val="standardContextual"/>
        </w:rPr>
        <w:t>Insulin, glucagon.</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fr-FR"/>
          <w14:ligatures w14:val="standardContextual"/>
        </w:rPr>
        <w:t>Cortisol và Adrenaline.</w:t>
      </w:r>
    </w:p>
    <w:p w14:paraId="69A93B3F"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fr-FR"/>
          <w14:ligatures w14:val="standardContextual"/>
        </w:rPr>
        <w:t>Thyroxine, Progesterone.</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fr-FR"/>
          <w14:ligatures w14:val="standardContextual"/>
        </w:rPr>
        <w:t>Estrogen và Testosterone.</w:t>
      </w:r>
    </w:p>
    <w:p w14:paraId="1C52C664"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12. </w:t>
      </w:r>
      <w:r w:rsidRPr="00DA1ED0">
        <w:rPr>
          <w:rFonts w:eastAsia="Calibri" w:cs="Times New Roman"/>
          <w:color w:val="000000"/>
          <w:kern w:val="2"/>
          <w:sz w:val="24"/>
          <w:szCs w:val="26"/>
          <w:lang w:val="en-US"/>
          <w14:ligatures w14:val="standardContextual"/>
        </w:rPr>
        <w:t>Điều nào sau đây có thể xảy ra dẫn đến hậu quả nghiêm trọng ở người bị sốt cao?</w:t>
      </w:r>
    </w:p>
    <w:p w14:paraId="2E91B063"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Sự thay đổi cấu trúc không gian 3 chiều của enzyme.</w:t>
      </w:r>
    </w:p>
    <w:p w14:paraId="26289970"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Sự phá hủy cấu trúc bậc 1 của enzyme.</w:t>
      </w:r>
    </w:p>
    <w:p w14:paraId="7E931E7F"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Các amino acid bị loại khỏi trung tâm hoạt động.</w:t>
      </w:r>
    </w:p>
    <w:p w14:paraId="6D05F2E8"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Enzyme liên kết với chất không phải là cơ chất.</w:t>
      </w:r>
    </w:p>
    <w:p w14:paraId="1844A964" w14:textId="77777777" w:rsidR="00DA1ED0" w:rsidRPr="00DA1ED0" w:rsidRDefault="00DA1ED0" w:rsidP="00F61BDB">
      <w:pPr>
        <w:spacing w:after="0" w:line="240" w:lineRule="auto"/>
        <w:ind w:right="48"/>
        <w:jc w:val="both"/>
        <w:rPr>
          <w:rFonts w:eastAsia="Times New Roman" w:cs="Times New Roman"/>
          <w:color w:val="000000"/>
          <w:sz w:val="26"/>
          <w:szCs w:val="26"/>
          <w:lang w:val="en-US"/>
        </w:rPr>
      </w:pPr>
      <w:r w:rsidRPr="00DA1ED0">
        <w:rPr>
          <w:rFonts w:eastAsia="Times New Roman" w:cs="Times New Roman"/>
          <w:b/>
          <w:color w:val="000000"/>
          <w:sz w:val="24"/>
          <w:szCs w:val="24"/>
          <w:lang w:val="en-US"/>
        </w:rPr>
        <w:t xml:space="preserve">Câu 13. </w:t>
      </w:r>
      <w:r w:rsidRPr="00DA1ED0">
        <w:rPr>
          <w:rFonts w:eastAsia="Times New Roman" w:cs="Times New Roman"/>
          <w:color w:val="000000"/>
          <w:sz w:val="24"/>
          <w:szCs w:val="26"/>
          <w:lang w:val="en-US"/>
        </w:rPr>
        <w:t>Cho các ý sau:</w:t>
      </w:r>
    </w:p>
    <w:p w14:paraId="1D232597" w14:textId="77777777" w:rsidR="00DA1ED0" w:rsidRPr="00DA1ED0" w:rsidRDefault="00DA1ED0" w:rsidP="00F61BDB">
      <w:pPr>
        <w:spacing w:after="0" w:line="240" w:lineRule="auto"/>
        <w:ind w:right="48"/>
        <w:jc w:val="both"/>
        <w:rPr>
          <w:rFonts w:eastAsia="Times New Roman" w:cs="Times New Roman"/>
          <w:i/>
          <w:iCs/>
          <w:color w:val="000000"/>
          <w:sz w:val="26"/>
          <w:szCs w:val="26"/>
          <w:lang w:val="en-US"/>
        </w:rPr>
      </w:pPr>
      <w:r w:rsidRPr="00DA1ED0">
        <w:rPr>
          <w:rFonts w:eastAsia="Times New Roman" w:cs="Times New Roman"/>
          <w:i/>
          <w:iCs/>
          <w:color w:val="000000"/>
          <w:sz w:val="24"/>
          <w:szCs w:val="26"/>
          <w:lang w:val="en-US"/>
        </w:rPr>
        <w:t>(1) Tạo nên sự đa dạng di truyền cung cấp nguyên liệu cho tiến hóa và chọn giống.</w:t>
      </w:r>
    </w:p>
    <w:p w14:paraId="6865D789" w14:textId="77777777" w:rsidR="00DA1ED0" w:rsidRPr="00DA1ED0" w:rsidRDefault="00DA1ED0" w:rsidP="00F61BDB">
      <w:pPr>
        <w:spacing w:after="0" w:line="240" w:lineRule="auto"/>
        <w:ind w:right="48"/>
        <w:jc w:val="both"/>
        <w:rPr>
          <w:rFonts w:eastAsia="Times New Roman" w:cs="Times New Roman"/>
          <w:i/>
          <w:iCs/>
          <w:color w:val="000000"/>
          <w:sz w:val="26"/>
          <w:szCs w:val="26"/>
          <w:lang w:val="en-US"/>
        </w:rPr>
      </w:pPr>
      <w:r w:rsidRPr="00DA1ED0">
        <w:rPr>
          <w:rFonts w:eastAsia="Times New Roman" w:cs="Times New Roman"/>
          <w:i/>
          <w:iCs/>
          <w:color w:val="000000"/>
          <w:sz w:val="24"/>
          <w:szCs w:val="26"/>
          <w:lang w:val="en-US"/>
        </w:rPr>
        <w:t>(2) Kết hợp với thụ tinh giúp duy trì bộ NST đặc trưng ở các loài sinh sản hữu tính.</w:t>
      </w:r>
    </w:p>
    <w:p w14:paraId="260AA020" w14:textId="77777777" w:rsidR="00DA1ED0" w:rsidRPr="00DA1ED0" w:rsidRDefault="00DA1ED0" w:rsidP="00F61BDB">
      <w:pPr>
        <w:spacing w:after="0" w:line="240" w:lineRule="auto"/>
        <w:ind w:right="48"/>
        <w:jc w:val="both"/>
        <w:rPr>
          <w:rFonts w:eastAsia="Times New Roman" w:cs="Times New Roman"/>
          <w:i/>
          <w:iCs/>
          <w:color w:val="000000"/>
          <w:sz w:val="26"/>
          <w:szCs w:val="26"/>
          <w:lang w:val="en-US"/>
        </w:rPr>
      </w:pPr>
      <w:r w:rsidRPr="00DA1ED0">
        <w:rPr>
          <w:rFonts w:eastAsia="Times New Roman" w:cs="Times New Roman"/>
          <w:i/>
          <w:iCs/>
          <w:color w:val="000000"/>
          <w:sz w:val="24"/>
          <w:szCs w:val="26"/>
          <w:lang w:val="en-US"/>
        </w:rPr>
        <w:t>(3) Giúp các cơ quan sinh trưởng và phát triển.</w:t>
      </w:r>
    </w:p>
    <w:p w14:paraId="00ADC10C" w14:textId="77777777" w:rsidR="00DA1ED0" w:rsidRPr="00DA1ED0" w:rsidRDefault="00DA1ED0" w:rsidP="00F61BDB">
      <w:pPr>
        <w:spacing w:after="0" w:line="240" w:lineRule="auto"/>
        <w:ind w:right="48"/>
        <w:jc w:val="both"/>
        <w:rPr>
          <w:rFonts w:eastAsia="Times New Roman" w:cs="Times New Roman"/>
          <w:i/>
          <w:iCs/>
          <w:color w:val="000000"/>
          <w:sz w:val="26"/>
          <w:szCs w:val="26"/>
          <w:lang w:val="en-US"/>
        </w:rPr>
      </w:pPr>
      <w:r w:rsidRPr="00DA1ED0">
        <w:rPr>
          <w:rFonts w:eastAsia="Times New Roman" w:cs="Times New Roman"/>
          <w:i/>
          <w:iCs/>
          <w:color w:val="000000"/>
          <w:sz w:val="24"/>
          <w:szCs w:val="26"/>
          <w:lang w:val="en-US"/>
        </w:rPr>
        <w:t>(4) Giúp cơ thể tăng kích thước và khối lượng.</w:t>
      </w:r>
    </w:p>
    <w:p w14:paraId="24D39F89" w14:textId="2878CB0E" w:rsidR="00DA1ED0" w:rsidRPr="00DA1ED0" w:rsidRDefault="00DA1ED0" w:rsidP="00F61BDB">
      <w:pPr>
        <w:spacing w:after="0" w:line="240" w:lineRule="auto"/>
        <w:ind w:right="48"/>
        <w:jc w:val="both"/>
        <w:rPr>
          <w:rFonts w:eastAsia="Times New Roman" w:cs="Times New Roman"/>
          <w:color w:val="000000"/>
          <w:sz w:val="26"/>
          <w:szCs w:val="26"/>
          <w:lang w:val="en-US"/>
        </w:rPr>
      </w:pPr>
      <w:r w:rsidRPr="00DA1ED0">
        <w:rPr>
          <w:rFonts w:eastAsia="Times New Roman" w:cs="Times New Roman"/>
          <w:color w:val="000000"/>
          <w:sz w:val="24"/>
          <w:szCs w:val="26"/>
          <w:lang w:val="en-US"/>
        </w:rPr>
        <w:t>Có bao nhi</w:t>
      </w:r>
      <w:r w:rsidR="00F61BDB">
        <w:rPr>
          <w:rFonts w:eastAsia="Times New Roman" w:cs="Times New Roman"/>
          <w:color w:val="000000"/>
          <w:sz w:val="24"/>
          <w:szCs w:val="26"/>
          <w:lang w:val="en-US"/>
        </w:rPr>
        <w:t>ê</w:t>
      </w:r>
      <w:r w:rsidRPr="00DA1ED0">
        <w:rPr>
          <w:rFonts w:eastAsia="Times New Roman" w:cs="Times New Roman"/>
          <w:color w:val="000000"/>
          <w:sz w:val="24"/>
          <w:szCs w:val="26"/>
          <w:lang w:val="en-US"/>
        </w:rPr>
        <w:t>u ý thuộc ý nghĩa của giảm phân?</w:t>
      </w:r>
    </w:p>
    <w:p w14:paraId="659C0AC2" w14:textId="77777777" w:rsidR="00DA1ED0" w:rsidRPr="00DA1ED0" w:rsidRDefault="00DA1ED0" w:rsidP="00F61BDB">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lang w:val="en-US"/>
          <w14:ligatures w14:val="standardContextual"/>
        </w:rPr>
        <w:t>2.</w:t>
      </w: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lang w:val="en-US"/>
          <w14:ligatures w14:val="standardContextual"/>
        </w:rPr>
        <w:t>3.</w:t>
      </w:r>
      <w:r w:rsidRPr="00DA1ED0">
        <w:rPr>
          <w:rFonts w:eastAsia="Calibri" w:cs="Arial"/>
          <w:b/>
          <w:color w:val="000000"/>
          <w:kern w:val="2"/>
          <w:sz w:val="24"/>
          <w:lang w:val="en-US"/>
          <w14:ligatures w14:val="standardContextual"/>
        </w:rPr>
        <w:tab/>
        <w:t xml:space="preserve">C. </w:t>
      </w:r>
      <w:r w:rsidRPr="00DA1ED0">
        <w:rPr>
          <w:rFonts w:eastAsia="Calibri" w:cs="Arial"/>
          <w:color w:val="000000"/>
          <w:kern w:val="2"/>
          <w:sz w:val="24"/>
          <w:szCs w:val="26"/>
          <w:lang w:val="en-US"/>
          <w14:ligatures w14:val="standardContextual"/>
        </w:rPr>
        <w:t>4.</w:t>
      </w:r>
      <w:r w:rsidRPr="00DA1ED0">
        <w:rPr>
          <w:rFonts w:eastAsia="Calibri" w:cs="Arial"/>
          <w:b/>
          <w:color w:val="000000"/>
          <w:kern w:val="2"/>
          <w:sz w:val="24"/>
          <w:lang w:val="en-US"/>
          <w14:ligatures w14:val="standardContextual"/>
        </w:rPr>
        <w:tab/>
        <w:t xml:space="preserve">D. </w:t>
      </w:r>
      <w:r w:rsidRPr="00DA1ED0">
        <w:rPr>
          <w:rFonts w:eastAsia="Calibri" w:cs="Arial"/>
          <w:color w:val="000000"/>
          <w:kern w:val="2"/>
          <w:sz w:val="24"/>
          <w:szCs w:val="26"/>
          <w:lang w:val="en-US"/>
          <w14:ligatures w14:val="standardContextual"/>
        </w:rPr>
        <w:t>1.</w:t>
      </w:r>
    </w:p>
    <w:p w14:paraId="2E559E77" w14:textId="77777777" w:rsidR="00DA1ED0" w:rsidRPr="00DA1ED0" w:rsidRDefault="00DA1ED0" w:rsidP="00F61BDB">
      <w:pPr>
        <w:spacing w:after="0" w:line="240" w:lineRule="auto"/>
        <w:rPr>
          <w:rFonts w:eastAsia="Calibri" w:cs="Times New Roman"/>
          <w:sz w:val="26"/>
          <w:szCs w:val="26"/>
        </w:rPr>
      </w:pPr>
      <w:r w:rsidRPr="00DA1ED0">
        <w:rPr>
          <w:rFonts w:eastAsia="Calibri" w:cs="Arial"/>
          <w:b/>
          <w:color w:val="000000"/>
          <w:sz w:val="24"/>
        </w:rPr>
        <w:t xml:space="preserve">Câu 14. </w:t>
      </w:r>
      <w:r w:rsidRPr="00DA1ED0">
        <w:rPr>
          <w:rFonts w:eastAsia="Calibri" w:cs="Times New Roman"/>
          <w:color w:val="000000"/>
          <w:sz w:val="24"/>
          <w:szCs w:val="26"/>
        </w:rPr>
        <w:t>Có bao nhiêu ý sau đây là kiểu truyền thông tin nhờ hệ tuần hoàn?</w:t>
      </w:r>
    </w:p>
    <w:p w14:paraId="25ACFF44" w14:textId="77777777" w:rsidR="00DA1ED0" w:rsidRPr="00DA1ED0" w:rsidRDefault="00DA1ED0" w:rsidP="00F61BDB">
      <w:pPr>
        <w:spacing w:after="0" w:line="240" w:lineRule="auto"/>
        <w:rPr>
          <w:rFonts w:eastAsia="Calibri" w:cs="Times New Roman"/>
          <w:i/>
          <w:iCs/>
          <w:sz w:val="26"/>
          <w:szCs w:val="26"/>
        </w:rPr>
      </w:pPr>
      <w:r w:rsidRPr="00DA1ED0">
        <w:rPr>
          <w:rFonts w:eastAsia="Calibri" w:cs="Times New Roman"/>
          <w:i/>
          <w:iCs/>
          <w:color w:val="000000"/>
          <w:sz w:val="24"/>
          <w:szCs w:val="26"/>
        </w:rPr>
        <w:t>(1) Xung thần kinh đi qua các khe synapse.</w:t>
      </w:r>
    </w:p>
    <w:p w14:paraId="78C9AAD7" w14:textId="77777777" w:rsidR="00DA1ED0" w:rsidRPr="00DA1ED0" w:rsidRDefault="00DA1ED0" w:rsidP="00F61BDB">
      <w:pPr>
        <w:spacing w:after="0" w:line="240" w:lineRule="auto"/>
        <w:rPr>
          <w:rFonts w:eastAsia="Calibri" w:cs="Times New Roman"/>
          <w:i/>
          <w:iCs/>
          <w:sz w:val="26"/>
          <w:szCs w:val="26"/>
        </w:rPr>
      </w:pPr>
      <w:r w:rsidRPr="00DA1ED0">
        <w:rPr>
          <w:rFonts w:eastAsia="Calibri" w:cs="Times New Roman"/>
          <w:i/>
          <w:iCs/>
          <w:color w:val="000000"/>
          <w:sz w:val="24"/>
          <w:szCs w:val="26"/>
        </w:rPr>
        <w:t>(2) Tuỵ tiết insulin đến các cơ quan để giảm đường huyết.</w:t>
      </w:r>
    </w:p>
    <w:p w14:paraId="6BAC03D2" w14:textId="77777777" w:rsidR="00DA1ED0" w:rsidRPr="00DA1ED0" w:rsidRDefault="00DA1ED0" w:rsidP="00F61BDB">
      <w:pPr>
        <w:spacing w:after="0" w:line="240" w:lineRule="auto"/>
        <w:rPr>
          <w:rFonts w:eastAsia="Calibri" w:cs="Times New Roman"/>
          <w:i/>
          <w:iCs/>
          <w:sz w:val="26"/>
          <w:szCs w:val="26"/>
        </w:rPr>
      </w:pPr>
      <w:r w:rsidRPr="00DA1ED0">
        <w:rPr>
          <w:rFonts w:eastAsia="Calibri" w:cs="Times New Roman"/>
          <w:i/>
          <w:iCs/>
          <w:color w:val="000000"/>
          <w:sz w:val="24"/>
          <w:szCs w:val="26"/>
        </w:rPr>
        <w:t>(3) Tuyến yên tiết TSH đến tuyến giáp để kích thích tuyến giáp tiết T3, T4.</w:t>
      </w:r>
    </w:p>
    <w:p w14:paraId="411B8A19" w14:textId="77777777" w:rsidR="00DA1ED0" w:rsidRPr="00DA1ED0" w:rsidRDefault="00DA1ED0" w:rsidP="00F61BDB">
      <w:pPr>
        <w:spacing w:after="0" w:line="240" w:lineRule="auto"/>
        <w:rPr>
          <w:rFonts w:eastAsia="Calibri" w:cs="Times New Roman"/>
          <w:i/>
          <w:iCs/>
          <w:sz w:val="26"/>
          <w:szCs w:val="26"/>
        </w:rPr>
      </w:pPr>
      <w:r w:rsidRPr="00DA1ED0">
        <w:rPr>
          <w:rFonts w:eastAsia="Calibri" w:cs="Times New Roman"/>
          <w:i/>
          <w:iCs/>
          <w:color w:val="000000"/>
          <w:sz w:val="24"/>
          <w:szCs w:val="26"/>
        </w:rPr>
        <w:t>(4) Dạ dày tiết gastrin để tự kích thích chính nó tăng nhu động, tăng tiết acid.</w:t>
      </w:r>
    </w:p>
    <w:p w14:paraId="588DAFD5" w14:textId="77777777" w:rsidR="00DA1ED0" w:rsidRPr="00DA1ED0" w:rsidRDefault="00DA1ED0" w:rsidP="00F61BDB">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1.</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4.</w:t>
      </w: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2.</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3.</w:t>
      </w:r>
    </w:p>
    <w:p w14:paraId="4E9F548C"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15. </w:t>
      </w:r>
      <w:r w:rsidRPr="00DA1ED0">
        <w:rPr>
          <w:rFonts w:eastAsia="Calibri" w:cs="Times New Roman"/>
          <w:color w:val="000000"/>
          <w:kern w:val="2"/>
          <w:sz w:val="24"/>
          <w:szCs w:val="26"/>
          <w:lang w:val="en-US"/>
          <w14:ligatures w14:val="standardContextual"/>
        </w:rPr>
        <w:t>Quá trình đường phân diễn ra</w:t>
      </w:r>
    </w:p>
    <w:p w14:paraId="517B545A"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ở bào tương.</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chỉ khi có oxygen.</w:t>
      </w:r>
    </w:p>
    <w:p w14:paraId="035FE434"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chỉ khi không có oxygen.</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ở ti thể.</w:t>
      </w:r>
    </w:p>
    <w:p w14:paraId="10C25AC3"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16. </w:t>
      </w:r>
      <w:r w:rsidRPr="00DA1ED0">
        <w:rPr>
          <w:rFonts w:eastAsia="Calibri" w:cs="Times New Roman"/>
          <w:color w:val="000000"/>
          <w:kern w:val="2"/>
          <w:sz w:val="24"/>
          <w:szCs w:val="26"/>
          <w:lang w:val="en-US"/>
          <w14:ligatures w14:val="standardContextual"/>
        </w:rPr>
        <w:t>ATP truyền năng lượng cho các hợp chất khác thông qua chuyển nhóm phosphate cuối cùng cho các chất đó để trở thành</w:t>
      </w:r>
    </w:p>
    <w:p w14:paraId="0B20A357"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hợp chất cao năng.</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nitrogenous base (adenine).</w:t>
      </w:r>
    </w:p>
    <w:p w14:paraId="7E26F26E"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đường ribose.</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ADP.</w:t>
      </w:r>
    </w:p>
    <w:p w14:paraId="372F5E26" w14:textId="77777777" w:rsidR="00DA1ED0" w:rsidRPr="00DA1ED0" w:rsidRDefault="00DA1ED0" w:rsidP="00F61BDB">
      <w:pPr>
        <w:spacing w:after="0" w:line="240" w:lineRule="auto"/>
        <w:ind w:right="48"/>
        <w:rPr>
          <w:rFonts w:eastAsia="Times New Roman" w:cs="Times New Roman"/>
          <w:color w:val="000000"/>
          <w:sz w:val="26"/>
          <w:szCs w:val="26"/>
        </w:rPr>
      </w:pPr>
      <w:r w:rsidRPr="00DA1ED0">
        <w:rPr>
          <w:rFonts w:eastAsia="Times New Roman" w:cs="Times New Roman"/>
          <w:b/>
          <w:color w:val="000000"/>
          <w:sz w:val="24"/>
          <w:szCs w:val="24"/>
          <w:lang w:val="en-US"/>
        </w:rPr>
        <w:t xml:space="preserve">Câu 17. </w:t>
      </w:r>
      <w:r w:rsidRPr="00DA1ED0">
        <w:rPr>
          <w:rFonts w:eastAsia="Times New Roman" w:cs="Times New Roman"/>
          <w:color w:val="000000"/>
          <w:sz w:val="24"/>
          <w:szCs w:val="26"/>
          <w:shd w:val="clear" w:color="auto" w:fill="FFFFFF"/>
        </w:rPr>
        <w:t>Ở người, loại tế bào chỉ tồn tại ở pha G</w:t>
      </w:r>
      <w:r w:rsidRPr="00DA1ED0">
        <w:rPr>
          <w:rFonts w:eastAsia="Times New Roman" w:cs="Times New Roman"/>
          <w:color w:val="000000"/>
          <w:sz w:val="24"/>
          <w:szCs w:val="26"/>
          <w:shd w:val="clear" w:color="auto" w:fill="FFFFFF"/>
          <w:vertAlign w:val="subscript"/>
        </w:rPr>
        <w:t>1</w:t>
      </w:r>
      <w:r w:rsidRPr="00DA1ED0">
        <w:rPr>
          <w:rFonts w:eastAsia="Times New Roman" w:cs="Times New Roman"/>
          <w:color w:val="000000"/>
          <w:sz w:val="24"/>
          <w:szCs w:val="26"/>
          <w:shd w:val="clear" w:color="auto" w:fill="FFFFFF"/>
        </w:rPr>
        <w:t xml:space="preserve"> mà </w:t>
      </w:r>
      <w:r w:rsidRPr="00DA1ED0">
        <w:rPr>
          <w:rFonts w:eastAsia="Times New Roman" w:cs="Times New Roman"/>
          <w:b/>
          <w:bCs/>
          <w:color w:val="000000"/>
          <w:sz w:val="24"/>
          <w:szCs w:val="26"/>
          <w:shd w:val="clear" w:color="auto" w:fill="FFFFFF"/>
        </w:rPr>
        <w:t>không</w:t>
      </w:r>
      <w:r w:rsidRPr="00DA1ED0">
        <w:rPr>
          <w:rFonts w:eastAsia="Times New Roman" w:cs="Times New Roman"/>
          <w:color w:val="000000"/>
          <w:sz w:val="24"/>
          <w:szCs w:val="26"/>
          <w:shd w:val="clear" w:color="auto" w:fill="FFFFFF"/>
        </w:rPr>
        <w:t xml:space="preserve"> bao giờ phân chia</w:t>
      </w:r>
      <w:r w:rsidRPr="00DA1ED0">
        <w:rPr>
          <w:rFonts w:eastAsia="Times New Roman" w:cs="Times New Roman"/>
          <w:color w:val="000000"/>
          <w:sz w:val="24"/>
          <w:szCs w:val="26"/>
          <w:shd w:val="clear" w:color="auto" w:fill="FFFFFF"/>
          <w:lang w:val="en-US"/>
        </w:rPr>
        <w:t xml:space="preserve"> </w:t>
      </w:r>
      <w:r w:rsidRPr="00DA1ED0">
        <w:rPr>
          <w:rFonts w:eastAsia="Times New Roman" w:cs="Times New Roman"/>
          <w:color w:val="000000"/>
          <w:sz w:val="24"/>
          <w:szCs w:val="26"/>
          <w:shd w:val="clear" w:color="auto" w:fill="FFFFFF"/>
        </w:rPr>
        <w:t>là</w:t>
      </w:r>
    </w:p>
    <w:p w14:paraId="2F3B98C5"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shd w:val="clear" w:color="auto" w:fill="FFFFFF"/>
          <w14:ligatures w14:val="standardContextual"/>
        </w:rPr>
        <w:t>Tế bào gan.</w:t>
      </w: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shd w:val="clear" w:color="auto" w:fill="FFFFFF"/>
          <w14:ligatures w14:val="standardContextual"/>
        </w:rPr>
        <w:t>Bạch cầu.</w:t>
      </w:r>
    </w:p>
    <w:p w14:paraId="1C60838D"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Arial"/>
          <w:color w:val="000000"/>
          <w:kern w:val="2"/>
          <w:sz w:val="24"/>
          <w:szCs w:val="26"/>
          <w:shd w:val="clear" w:color="auto" w:fill="FFFFFF"/>
          <w14:ligatures w14:val="standardContextual"/>
        </w:rPr>
        <w:t>Tế bào thần kinh.</w:t>
      </w:r>
      <w:r w:rsidRPr="00DA1ED0">
        <w:rPr>
          <w:rFonts w:eastAsia="Calibri" w:cs="Arial"/>
          <w:b/>
          <w:color w:val="000000"/>
          <w:kern w:val="2"/>
          <w:sz w:val="24"/>
          <w:lang w:val="en-US"/>
          <w14:ligatures w14:val="standardContextual"/>
        </w:rPr>
        <w:tab/>
        <w:t xml:space="preserve">D. </w:t>
      </w:r>
      <w:r w:rsidRPr="00DA1ED0">
        <w:rPr>
          <w:rFonts w:eastAsia="Calibri" w:cs="Arial"/>
          <w:color w:val="000000"/>
          <w:kern w:val="2"/>
          <w:sz w:val="24"/>
          <w:szCs w:val="26"/>
          <w:shd w:val="clear" w:color="auto" w:fill="FFFFFF"/>
          <w14:ligatures w14:val="standardContextual"/>
        </w:rPr>
        <w:t>Tế bào cơ niêm mạc miệng.</w:t>
      </w:r>
    </w:p>
    <w:p w14:paraId="3DA384BA" w14:textId="77777777" w:rsidR="00DA1ED0" w:rsidRPr="00DA1ED0" w:rsidRDefault="00DA1ED0" w:rsidP="00F61BDB">
      <w:pPr>
        <w:spacing w:after="0" w:line="240" w:lineRule="auto"/>
        <w:rPr>
          <w:rFonts w:eastAsia="Calibri" w:cs="Times New Roman"/>
          <w:color w:val="000000"/>
          <w:kern w:val="2"/>
          <w:sz w:val="26"/>
          <w:szCs w:val="26"/>
          <w:lang w:val="fr-FR"/>
          <w14:ligatures w14:val="standardContextual"/>
        </w:rPr>
      </w:pPr>
      <w:r w:rsidRPr="00DA1ED0">
        <w:rPr>
          <w:rFonts w:eastAsia="Calibri" w:cs="Arial"/>
          <w:b/>
          <w:color w:val="000000"/>
          <w:kern w:val="2"/>
          <w:sz w:val="24"/>
          <w:lang w:val="en-US"/>
          <w14:ligatures w14:val="standardContextual"/>
        </w:rPr>
        <w:t xml:space="preserve">Câu 18. </w:t>
      </w:r>
      <w:r w:rsidRPr="00DA1ED0">
        <w:rPr>
          <w:rFonts w:eastAsia="Calibri" w:cs="Times New Roman"/>
          <w:color w:val="000000"/>
          <w:kern w:val="2"/>
          <w:sz w:val="24"/>
          <w:szCs w:val="26"/>
          <w:lang w:val="fr-FR"/>
          <w14:ligatures w14:val="standardContextual"/>
        </w:rPr>
        <w:t>Trong quá trình đường phân, glucose</w:t>
      </w:r>
    </w:p>
    <w:p w14:paraId="45279881"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fr-FR"/>
          <w14:ligatures w14:val="standardContextual"/>
        </w:rPr>
        <w:t>được tổng hợp từ hai phân tử pyruvic acid.</w:t>
      </w:r>
    </w:p>
    <w:p w14:paraId="1B126AE7"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fr-FR"/>
          <w14:ligatures w14:val="standardContextual"/>
        </w:rPr>
        <w:t>được biến đổi thành hai phân tử ATP.</w:t>
      </w:r>
    </w:p>
    <w:p w14:paraId="2C9BD1D2"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fr-FR"/>
          <w14:ligatures w14:val="standardContextual"/>
        </w:rPr>
        <w:t>bị phân giải một phần và một phần năng lượng dự trữ trong phân tử được tăng lên.</w:t>
      </w:r>
    </w:p>
    <w:p w14:paraId="70CD3E14"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fr-FR"/>
          <w14:ligatures w14:val="standardContextual"/>
        </w:rPr>
        <w:t>bị phân giải một phần và một phần năng lượng được dự trữ trong phân tử được giải phóng.</w:t>
      </w:r>
    </w:p>
    <w:p w14:paraId="0CD36879" w14:textId="77777777" w:rsidR="00DA1ED0" w:rsidRPr="00DA1ED0" w:rsidRDefault="00DA1ED0" w:rsidP="00F61BDB">
      <w:pPr>
        <w:shd w:val="clear" w:color="auto" w:fill="FFFFFF"/>
        <w:spacing w:after="0" w:line="240" w:lineRule="auto"/>
        <w:jc w:val="both"/>
        <w:rPr>
          <w:rFonts w:eastAsia="Times New Roman" w:cs="Times New Roman"/>
          <w:color w:val="000000"/>
          <w:sz w:val="26"/>
          <w:szCs w:val="26"/>
          <w:lang w:val="en-US"/>
        </w:rPr>
      </w:pPr>
      <w:r w:rsidRPr="00DA1ED0">
        <w:rPr>
          <w:rFonts w:eastAsia="Times New Roman" w:cs="Times New Roman"/>
          <w:b/>
          <w:color w:val="000000"/>
          <w:sz w:val="24"/>
          <w:szCs w:val="24"/>
          <w:lang w:val="en-US"/>
        </w:rPr>
        <w:t xml:space="preserve">Câu 19. </w:t>
      </w:r>
      <w:r w:rsidRPr="00DA1ED0">
        <w:rPr>
          <w:rFonts w:eastAsia="Times New Roman" w:cs="Times New Roman"/>
          <w:color w:val="000000"/>
          <w:sz w:val="24"/>
          <w:szCs w:val="26"/>
          <w:lang w:val="en-US"/>
        </w:rPr>
        <w:t>Trong giảm phân, ở kì sau I và kì sau II có điểm giống nhau là</w:t>
      </w:r>
    </w:p>
    <w:p w14:paraId="255BB051"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lang w:val="en-US"/>
          <w14:ligatures w14:val="standardContextual"/>
        </w:rPr>
        <w:t>Các NST đều ở trạng thái kép.</w:t>
      </w:r>
    </w:p>
    <w:p w14:paraId="4987DC68"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lang w:val="en-US"/>
          <w14:ligatures w14:val="standardContextual"/>
        </w:rPr>
        <w:t>Có sự phân li các NST về 2 cực tế bào.</w:t>
      </w:r>
    </w:p>
    <w:p w14:paraId="7C1F5878"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Arial"/>
          <w:color w:val="000000"/>
          <w:kern w:val="2"/>
          <w:sz w:val="24"/>
          <w:szCs w:val="26"/>
          <w:lang w:val="en-US"/>
          <w14:ligatures w14:val="standardContextual"/>
        </w:rPr>
        <w:t>Các NST đều ở trạng thái đơn.</w:t>
      </w:r>
    </w:p>
    <w:p w14:paraId="5991F9DD"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Arial"/>
          <w:color w:val="000000"/>
          <w:kern w:val="2"/>
          <w:sz w:val="24"/>
          <w:szCs w:val="26"/>
          <w:lang w:val="en-US"/>
          <w14:ligatures w14:val="standardContextual"/>
        </w:rPr>
        <w:t>Có sự dãn xoắn của các NST.</w:t>
      </w:r>
    </w:p>
    <w:p w14:paraId="502B804E"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20. </w:t>
      </w:r>
      <w:r w:rsidRPr="00DA1ED0">
        <w:rPr>
          <w:rFonts w:eastAsia="Calibri" w:cs="Times New Roman"/>
          <w:color w:val="000000"/>
          <w:kern w:val="2"/>
          <w:sz w:val="24"/>
          <w:szCs w:val="26"/>
          <w:lang w:val="en-US"/>
          <w14:ligatures w14:val="standardContextual"/>
        </w:rPr>
        <w:t>Trong điều kiện hiếu khí, một phân tử glucose phân giải hoàn toàn thành CO</w:t>
      </w:r>
      <w:r w:rsidRPr="00DA1ED0">
        <w:rPr>
          <w:rFonts w:eastAsia="Calibri" w:cs="Times New Roman"/>
          <w:color w:val="000000"/>
          <w:kern w:val="2"/>
          <w:sz w:val="24"/>
          <w:szCs w:val="26"/>
          <w:vertAlign w:val="subscript"/>
          <w:lang w:val="en-US"/>
          <w14:ligatures w14:val="standardContextual"/>
        </w:rPr>
        <w:t>2</w:t>
      </w:r>
      <w:r w:rsidRPr="00DA1ED0">
        <w:rPr>
          <w:rFonts w:eastAsia="Calibri" w:cs="Times New Roman"/>
          <w:color w:val="000000"/>
          <w:kern w:val="2"/>
          <w:sz w:val="24"/>
          <w:szCs w:val="26"/>
          <w:lang w:val="en-US"/>
          <w14:ligatures w14:val="standardContextual"/>
        </w:rPr>
        <w:t xml:space="preserve"> và H</w:t>
      </w:r>
      <w:r w:rsidRPr="00DA1ED0">
        <w:rPr>
          <w:rFonts w:eastAsia="Calibri" w:cs="Times New Roman"/>
          <w:color w:val="000000"/>
          <w:kern w:val="2"/>
          <w:sz w:val="24"/>
          <w:szCs w:val="26"/>
          <w:vertAlign w:val="subscript"/>
          <w:lang w:val="en-US"/>
          <w14:ligatures w14:val="standardContextual"/>
        </w:rPr>
        <w:t>2</w:t>
      </w:r>
      <w:r w:rsidRPr="00DA1ED0">
        <w:rPr>
          <w:rFonts w:eastAsia="Calibri" w:cs="Times New Roman"/>
          <w:color w:val="000000"/>
          <w:kern w:val="2"/>
          <w:sz w:val="24"/>
          <w:szCs w:val="26"/>
          <w:lang w:val="en-US"/>
          <w14:ligatures w14:val="standardContextual"/>
        </w:rPr>
        <w:t>O cung cấp:</w:t>
      </w:r>
    </w:p>
    <w:p w14:paraId="2FE61531" w14:textId="77777777" w:rsidR="00DA1ED0" w:rsidRPr="00DA1ED0" w:rsidRDefault="00DA1ED0" w:rsidP="00F61BDB">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38 ATP.</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12 ATP.</w:t>
      </w: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32 ATP.</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28 ATP.</w:t>
      </w:r>
    </w:p>
    <w:p w14:paraId="28C7BF03" w14:textId="77777777" w:rsidR="00DA1ED0" w:rsidRPr="00DA1ED0" w:rsidRDefault="00DA1ED0" w:rsidP="00F61BDB">
      <w:pPr>
        <w:shd w:val="clear" w:color="auto" w:fill="FFFFFF"/>
        <w:spacing w:after="0" w:line="240" w:lineRule="auto"/>
        <w:rPr>
          <w:rFonts w:eastAsia="Calibri" w:cs="Times New Roman"/>
          <w:color w:val="000000"/>
          <w:kern w:val="2"/>
          <w:sz w:val="26"/>
          <w:szCs w:val="26"/>
          <w:shd w:val="clear" w:color="auto" w:fill="FFFFFF"/>
          <w:lang w:val="en-US"/>
          <w14:ligatures w14:val="standardContextual"/>
        </w:rPr>
      </w:pPr>
      <w:r w:rsidRPr="00DA1ED0">
        <w:rPr>
          <w:rFonts w:eastAsia="Calibri" w:cs="Arial"/>
          <w:b/>
          <w:color w:val="000000"/>
          <w:kern w:val="2"/>
          <w:sz w:val="24"/>
          <w:lang w:val="en-US"/>
          <w14:ligatures w14:val="standardContextual"/>
        </w:rPr>
        <w:lastRenderedPageBreak/>
        <w:t xml:space="preserve">Câu 21. </w:t>
      </w:r>
      <w:r w:rsidRPr="00DA1ED0">
        <w:rPr>
          <w:rFonts w:eastAsia="Calibri" w:cs="Times New Roman"/>
          <w:color w:val="000000"/>
          <w:kern w:val="2"/>
          <w:sz w:val="24"/>
          <w:szCs w:val="26"/>
          <w:shd w:val="clear" w:color="auto" w:fill="FFFFFF"/>
          <w14:ligatures w14:val="standardContextual"/>
        </w:rPr>
        <w:t>Trong chu kì tế bào, ADN và NST nhân đôi ở pha</w:t>
      </w:r>
    </w:p>
    <w:p w14:paraId="11F79123" w14:textId="77777777" w:rsidR="00DA1ED0" w:rsidRPr="00DA1ED0" w:rsidRDefault="00DA1ED0" w:rsidP="00F61BDB">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shd w:val="clear" w:color="auto" w:fill="FFFFFF"/>
          <w14:ligatures w14:val="standardContextual"/>
        </w:rPr>
        <w:t>G</w:t>
      </w:r>
      <w:r w:rsidRPr="00DA1ED0">
        <w:rPr>
          <w:rFonts w:eastAsia="Calibri" w:cs="Times New Roman"/>
          <w:color w:val="000000"/>
          <w:kern w:val="2"/>
          <w:sz w:val="24"/>
          <w:szCs w:val="26"/>
          <w:shd w:val="clear" w:color="auto" w:fill="FFFFFF"/>
          <w:vertAlign w:val="subscript"/>
          <w14:ligatures w14:val="standardContextual"/>
        </w:rPr>
        <w:t>2</w:t>
      </w:r>
      <w:r w:rsidRPr="00DA1ED0">
        <w:rPr>
          <w:rFonts w:eastAsia="Calibri" w:cs="Times New Roman"/>
          <w:color w:val="000000"/>
          <w:kern w:val="2"/>
          <w:sz w:val="24"/>
          <w:szCs w:val="26"/>
          <w:shd w:val="clear" w:color="auto" w:fill="FFFFFF"/>
          <w14:ligatures w14:val="standardContextual"/>
        </w:rPr>
        <w:t>.</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shd w:val="clear" w:color="auto" w:fill="FFFFFF"/>
          <w14:ligatures w14:val="standardContextual"/>
        </w:rPr>
        <w:t>S.</w:t>
      </w: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shd w:val="clear" w:color="auto" w:fill="FFFFFF"/>
          <w14:ligatures w14:val="standardContextual"/>
        </w:rPr>
        <w:t>G</w:t>
      </w:r>
      <w:r w:rsidRPr="00DA1ED0">
        <w:rPr>
          <w:rFonts w:eastAsia="Calibri" w:cs="Times New Roman"/>
          <w:color w:val="000000"/>
          <w:kern w:val="2"/>
          <w:sz w:val="24"/>
          <w:szCs w:val="26"/>
          <w:shd w:val="clear" w:color="auto" w:fill="FFFFFF"/>
          <w:vertAlign w:val="subscript"/>
          <w14:ligatures w14:val="standardContextual"/>
        </w:rPr>
        <w:t>1</w:t>
      </w:r>
      <w:r w:rsidRPr="00DA1ED0">
        <w:rPr>
          <w:rFonts w:eastAsia="Calibri" w:cs="Times New Roman"/>
          <w:color w:val="000000"/>
          <w:kern w:val="2"/>
          <w:sz w:val="24"/>
          <w:szCs w:val="26"/>
          <w:shd w:val="clear" w:color="auto" w:fill="FFFFFF"/>
          <w14:ligatures w14:val="standardContextual"/>
        </w:rPr>
        <w:t>.</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shd w:val="clear" w:color="auto" w:fill="FFFFFF"/>
          <w14:ligatures w14:val="standardContextual"/>
        </w:rPr>
        <w:t>Pha M</w:t>
      </w:r>
      <w:r w:rsidRPr="00DA1ED0">
        <w:rPr>
          <w:rFonts w:eastAsia="Calibri" w:cs="Times New Roman"/>
          <w:color w:val="000000"/>
          <w:kern w:val="2"/>
          <w:sz w:val="24"/>
          <w:szCs w:val="26"/>
          <w:shd w:val="clear" w:color="auto" w:fill="FFFFFF"/>
          <w:lang w:val="en-US"/>
          <w14:ligatures w14:val="standardContextual"/>
        </w:rPr>
        <w:t>.</w:t>
      </w:r>
    </w:p>
    <w:p w14:paraId="6187A449" w14:textId="77777777" w:rsidR="00DA1ED0" w:rsidRPr="00DA1ED0" w:rsidRDefault="00DA1ED0" w:rsidP="00F61BDB">
      <w:pPr>
        <w:spacing w:after="0" w:line="240" w:lineRule="auto"/>
        <w:rPr>
          <w:rFonts w:eastAsia="Calibri" w:cs="Times New Roman"/>
          <w:color w:val="000000"/>
          <w:kern w:val="2"/>
          <w:sz w:val="26"/>
          <w:szCs w:val="26"/>
          <w:shd w:val="clear" w:color="auto" w:fill="FFFFFF"/>
          <w:lang w:val="en-US"/>
          <w14:ligatures w14:val="standardContextual"/>
        </w:rPr>
      </w:pPr>
      <w:r w:rsidRPr="00DA1ED0">
        <w:rPr>
          <w:rFonts w:eastAsia="Calibri" w:cs="Arial"/>
          <w:b/>
          <w:color w:val="000000"/>
          <w:kern w:val="2"/>
          <w:sz w:val="24"/>
          <w:lang w:val="en-US"/>
          <w14:ligatures w14:val="standardContextual"/>
        </w:rPr>
        <w:t xml:space="preserve">Câu 22. </w:t>
      </w:r>
      <w:r w:rsidRPr="00DA1ED0">
        <w:rPr>
          <w:rFonts w:eastAsia="Calibri" w:cs="Times New Roman"/>
          <w:color w:val="000000"/>
          <w:kern w:val="2"/>
          <w:sz w:val="24"/>
          <w:szCs w:val="26"/>
          <w:shd w:val="clear" w:color="auto" w:fill="FFFFFF"/>
          <w:lang w:val="en-US"/>
          <w14:ligatures w14:val="standardContextual"/>
        </w:rPr>
        <w:t>Liên kết P ~ P ở trong phân tử ATP rất dễ bị phá vỡ để giải phóng</w:t>
      </w:r>
      <w:r w:rsidRPr="00DA1ED0">
        <w:rPr>
          <w:rFonts w:eastAsia="Calibri" w:cs="Times New Roman"/>
          <w:color w:val="000000"/>
          <w:kern w:val="2"/>
          <w:sz w:val="24"/>
          <w:szCs w:val="26"/>
          <w:lang w:val="en-US"/>
          <w14:ligatures w14:val="standardContextual"/>
        </w:rPr>
        <w:t xml:space="preserve"> </w:t>
      </w:r>
      <w:r w:rsidRPr="00DA1ED0">
        <w:rPr>
          <w:rFonts w:eastAsia="Calibri" w:cs="Times New Roman"/>
          <w:color w:val="000000"/>
          <w:kern w:val="2"/>
          <w:sz w:val="24"/>
          <w:szCs w:val="26"/>
          <w:shd w:val="clear" w:color="auto" w:fill="FFFFFF"/>
          <w:lang w:val="en-US"/>
          <w14:ligatures w14:val="standardContextual"/>
        </w:rPr>
        <w:t>năng lượng, nguyên nhân là do</w:t>
      </w:r>
    </w:p>
    <w:p w14:paraId="2BB663AE"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shd w:val="clear" w:color="auto" w:fill="FFFFFF"/>
          <w:lang w:val="en-US"/>
          <w14:ligatures w14:val="standardContextual"/>
        </w:rPr>
        <w:t>Phân tử ATP là chất giàu năng lượng.</w:t>
      </w:r>
    </w:p>
    <w:p w14:paraId="0F1AD7EA"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shd w:val="clear" w:color="auto" w:fill="FFFFFF"/>
          <w:lang w:val="en-US"/>
          <w14:ligatures w14:val="standardContextual"/>
        </w:rPr>
        <w:t>Đây là liên kết mạnh.</w:t>
      </w:r>
    </w:p>
    <w:p w14:paraId="13D9ED59"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shd w:val="clear" w:color="auto" w:fill="FFFFFF"/>
          <w:lang w:val="en-US"/>
          <w14:ligatures w14:val="standardContextual"/>
        </w:rPr>
        <w:t>Các nhóm phosphate đều tích điện âm nên đẩy nhau.</w:t>
      </w:r>
    </w:p>
    <w:p w14:paraId="2A7331CC"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shd w:val="clear" w:color="auto" w:fill="FFFFFF"/>
          <w:lang w:val="en-US"/>
          <w14:ligatures w14:val="standardContextual"/>
        </w:rPr>
        <w:t>Phân tử ATP có chứa 3 nhóm phosphate.</w:t>
      </w:r>
    </w:p>
    <w:p w14:paraId="204A1702"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23. </w:t>
      </w:r>
      <w:r w:rsidRPr="00DA1ED0">
        <w:rPr>
          <w:rFonts w:eastAsia="Calibri" w:cs="Times New Roman"/>
          <w:color w:val="000000"/>
          <w:kern w:val="2"/>
          <w:sz w:val="24"/>
          <w:szCs w:val="26"/>
          <w:lang w:val="en-US"/>
          <w14:ligatures w14:val="standardContextual"/>
        </w:rPr>
        <w:t>ATP được cấu tạo từ 3 thành phần là:</w:t>
      </w:r>
    </w:p>
    <w:p w14:paraId="55616E88"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nitrogenous base adenine, đường ribose, 3 nhóm phosphate.</w:t>
      </w:r>
    </w:p>
    <w:p w14:paraId="15DA4A33"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nitrogenous base adenine, đường deoxyribose, 1 nhóm phosphate.</w:t>
      </w:r>
    </w:p>
    <w:p w14:paraId="725D447E"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nitrogenous base adenosine, đường ribose, 2 nhóm phosphate.</w:t>
      </w:r>
    </w:p>
    <w:p w14:paraId="7F1977ED"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nitrogenous base adenosine, đường deoxyribose, 3 nhóm phosphate.</w:t>
      </w:r>
    </w:p>
    <w:p w14:paraId="0F1ABD81"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24. </w:t>
      </w:r>
      <w:r w:rsidRPr="00DA1ED0">
        <w:rPr>
          <w:rFonts w:eastAsia="Calibri" w:cs="Times New Roman"/>
          <w:color w:val="000000"/>
          <w:kern w:val="2"/>
          <w:sz w:val="24"/>
          <w:szCs w:val="26"/>
          <w:lang w:val="en-US"/>
          <w14:ligatures w14:val="standardContextual"/>
        </w:rPr>
        <w:t>Mô tả đúng nhất mối quan hệ giữa pha sáng và chu trình Calvin là</w:t>
      </w:r>
    </w:p>
    <w:p w14:paraId="0FE4C1D4"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pha sáng cung cấp oxygen cho chu trình Calvin và chu trình Calvin cung cấp nước cho pha sáng.</w:t>
      </w:r>
    </w:p>
    <w:p w14:paraId="55EC8BD3"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pha sáng cung cấp ATP và NADPH cho bước cố định carbon của chu trình Calvin còn chu trình Calvin cung cấp nước và electron cho pha sáng.</w:t>
      </w:r>
    </w:p>
    <w:p w14:paraId="6EBD0520"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pha sáng cung cấp ATP và NADPH còn chu trình Calvin trả ADP,</w:t>
      </w:r>
      <w:r w:rsidRPr="00DA1ED0">
        <w:rPr>
          <w:rFonts w:eastAsia="Calibri" w:cs="Times New Roman"/>
          <w:b/>
          <w:bCs/>
          <w:color w:val="000000"/>
          <w:kern w:val="2"/>
          <w:sz w:val="24"/>
          <w:szCs w:val="26"/>
          <w:lang w:val="en-US"/>
          <w14:ligatures w14:val="standardContextual"/>
        </w:rPr>
        <w:t xml:space="preserve"> </w:t>
      </w:r>
      <w:r w:rsidRPr="00DA1ED0">
        <w:rPr>
          <w:rFonts w:eastAsia="Calibri" w:cs="Times New Roman"/>
          <w:color w:val="000000"/>
          <w:kern w:val="2"/>
          <w:sz w:val="24"/>
          <w:szCs w:val="26"/>
          <w:lang w:val="en-US"/>
          <w14:ligatures w14:val="standardContextual"/>
        </w:rPr>
        <w:t>P</w:t>
      </w:r>
      <w:r w:rsidRPr="00DA1ED0">
        <w:rPr>
          <w:rFonts w:eastAsia="Calibri" w:cs="Times New Roman"/>
          <w:color w:val="000000"/>
          <w:kern w:val="2"/>
          <w:sz w:val="24"/>
          <w:szCs w:val="26"/>
          <w:vertAlign w:val="subscript"/>
          <w:lang w:val="en-US"/>
          <w14:ligatures w14:val="standardContextual"/>
        </w:rPr>
        <w:t>i</w:t>
      </w:r>
      <w:r w:rsidRPr="00DA1ED0">
        <w:rPr>
          <w:rFonts w:eastAsia="Calibri" w:cs="Times New Roman"/>
          <w:color w:val="000000"/>
          <w:kern w:val="2"/>
          <w:sz w:val="24"/>
          <w:szCs w:val="26"/>
          <w:lang w:val="en-US"/>
          <w14:ligatures w14:val="standardContextual"/>
        </w:rPr>
        <w:t xml:space="preserve"> và NADP</w:t>
      </w:r>
      <w:r w:rsidRPr="00DA1ED0">
        <w:rPr>
          <w:rFonts w:eastAsia="Calibri" w:cs="Times New Roman"/>
          <w:color w:val="000000"/>
          <w:kern w:val="2"/>
          <w:sz w:val="24"/>
          <w:szCs w:val="26"/>
          <w:vertAlign w:val="superscript"/>
          <w:lang w:val="en-US"/>
          <w14:ligatures w14:val="standardContextual"/>
        </w:rPr>
        <w:t>+</w:t>
      </w:r>
      <w:r w:rsidRPr="00DA1ED0">
        <w:rPr>
          <w:rFonts w:eastAsia="Calibri" w:cs="Times New Roman"/>
          <w:color w:val="000000"/>
          <w:kern w:val="2"/>
          <w:sz w:val="24"/>
          <w:szCs w:val="26"/>
          <w:lang w:val="en-US"/>
          <w14:ligatures w14:val="standardContextual"/>
        </w:rPr>
        <w:t xml:space="preserve"> cho pha sáng.</w:t>
      </w:r>
    </w:p>
    <w:p w14:paraId="647A96E8"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pha sáng cung cấp CO</w:t>
      </w:r>
      <w:r w:rsidRPr="00DA1ED0">
        <w:rPr>
          <w:rFonts w:eastAsia="Calibri" w:cs="Times New Roman"/>
          <w:color w:val="000000"/>
          <w:kern w:val="2"/>
          <w:sz w:val="24"/>
          <w:szCs w:val="26"/>
          <w:vertAlign w:val="subscript"/>
          <w:lang w:val="en-US"/>
          <w14:ligatures w14:val="standardContextual"/>
        </w:rPr>
        <w:t>2</w:t>
      </w:r>
      <w:r w:rsidRPr="00DA1ED0">
        <w:rPr>
          <w:rFonts w:eastAsia="Calibri" w:cs="Times New Roman"/>
          <w:color w:val="000000"/>
          <w:kern w:val="2"/>
          <w:sz w:val="24"/>
          <w:szCs w:val="26"/>
          <w:lang w:val="en-US"/>
          <w14:ligatures w14:val="standardContextual"/>
        </w:rPr>
        <w:t xml:space="preserve"> cho chu trình Calvin để sản xuất ra đường và chu trình Calvin cung cấp các loại đường cho pha sáng để sản xuất ATP.</w:t>
      </w:r>
    </w:p>
    <w:p w14:paraId="4DFC2CE7"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25. </w:t>
      </w:r>
      <w:r w:rsidRPr="00DA1ED0">
        <w:rPr>
          <w:rFonts w:eastAsia="Calibri" w:cs="Times New Roman"/>
          <w:color w:val="000000"/>
          <w:kern w:val="2"/>
          <w:sz w:val="24"/>
          <w:szCs w:val="26"/>
          <w:lang w:val="en-US"/>
          <w14:ligatures w14:val="standardContextual"/>
        </w:rPr>
        <w:t>Trong điều kiện có ánh sáng, khi ngâm lá rong đuôi chồn trong ống nghiệm chứa nước, có hiện tượng bọt khí nổi lên vì:</w:t>
      </w:r>
    </w:p>
    <w:p w14:paraId="5E5385F7"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Lá tạo ra oxygen trong quá trình quang hợp.</w:t>
      </w:r>
    </w:p>
    <w:p w14:paraId="45472BB9"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Khí hòa tan trong nước được giải phóng.</w:t>
      </w:r>
    </w:p>
    <w:p w14:paraId="56652DA0"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Khí nitrogen trong khoang chứa khí của lá bay ra.</w:t>
      </w:r>
    </w:p>
    <w:p w14:paraId="02942FAA"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Lá tạo ra oxygen trong quá trình hô hấp.</w:t>
      </w:r>
    </w:p>
    <w:p w14:paraId="09F54CC0" w14:textId="77777777" w:rsidR="00DA1ED0" w:rsidRPr="00DA1ED0" w:rsidRDefault="00DA1ED0" w:rsidP="00F61BDB">
      <w:pPr>
        <w:spacing w:after="0" w:line="240" w:lineRule="auto"/>
        <w:ind w:right="48"/>
        <w:jc w:val="both"/>
        <w:rPr>
          <w:rFonts w:eastAsia="Times New Roman" w:cs="Times New Roman"/>
          <w:color w:val="000000"/>
          <w:sz w:val="26"/>
          <w:szCs w:val="26"/>
          <w:lang w:val="en-US"/>
        </w:rPr>
      </w:pPr>
      <w:r w:rsidRPr="00DA1ED0">
        <w:rPr>
          <w:rFonts w:eastAsia="Times New Roman" w:cs="Times New Roman"/>
          <w:b/>
          <w:color w:val="000000"/>
          <w:sz w:val="24"/>
          <w:szCs w:val="24"/>
          <w:lang w:val="en-US"/>
        </w:rPr>
        <w:t xml:space="preserve">Câu 26. </w:t>
      </w:r>
      <w:r w:rsidRPr="00DA1ED0">
        <w:rPr>
          <w:rFonts w:eastAsia="Times New Roman" w:cs="Times New Roman"/>
          <w:color w:val="000000"/>
          <w:sz w:val="24"/>
          <w:szCs w:val="26"/>
          <w:lang w:val="en-US"/>
        </w:rPr>
        <w:t>Quá trình giảm phân có đặc điểm:</w:t>
      </w:r>
    </w:p>
    <w:p w14:paraId="228E19E0"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lang w:val="en-US"/>
          <w14:ligatures w14:val="standardContextual"/>
        </w:rPr>
        <w:t>1 lần phân bào và 2 lần nhân đôi NST.</w:t>
      </w:r>
    </w:p>
    <w:p w14:paraId="408372B8"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lang w:val="en-US"/>
          <w14:ligatures w14:val="standardContextual"/>
        </w:rPr>
        <w:t>2 lần phân bào liên tiếp và 2 lần nhân đôi NST.</w:t>
      </w:r>
    </w:p>
    <w:p w14:paraId="0DD4CAF6"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Arial"/>
          <w:color w:val="000000"/>
          <w:kern w:val="2"/>
          <w:sz w:val="24"/>
          <w:szCs w:val="26"/>
          <w:lang w:val="en-US"/>
          <w14:ligatures w14:val="standardContextual"/>
        </w:rPr>
        <w:t>2 lần phân bào liên tiếp và 1 lần nhân đôi NST.</w:t>
      </w:r>
    </w:p>
    <w:p w14:paraId="377AED86"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Arial"/>
          <w:color w:val="000000"/>
          <w:kern w:val="2"/>
          <w:sz w:val="24"/>
          <w:szCs w:val="26"/>
          <w:lang w:val="en-US"/>
          <w14:ligatures w14:val="standardContextual"/>
        </w:rPr>
        <w:t>1 lần phân bào và 1 lần nhân đôi NST.</w:t>
      </w:r>
    </w:p>
    <w:p w14:paraId="01F70354" w14:textId="77777777" w:rsidR="00DA1ED0" w:rsidRPr="00DA1ED0" w:rsidRDefault="00DA1ED0" w:rsidP="00F61BDB">
      <w:pPr>
        <w:spacing w:after="0" w:line="240" w:lineRule="auto"/>
        <w:ind w:right="48"/>
        <w:jc w:val="both"/>
        <w:rPr>
          <w:rFonts w:eastAsia="Times New Roman" w:cs="Times New Roman"/>
          <w:color w:val="000000"/>
          <w:sz w:val="26"/>
          <w:szCs w:val="26"/>
        </w:rPr>
      </w:pPr>
      <w:r w:rsidRPr="00DA1ED0">
        <w:rPr>
          <w:rFonts w:eastAsia="Times New Roman" w:cs="Times New Roman"/>
          <w:b/>
          <w:color w:val="000000"/>
          <w:sz w:val="24"/>
          <w:szCs w:val="24"/>
          <w:lang w:val="en-US"/>
        </w:rPr>
        <w:t xml:space="preserve">Câu 27. </w:t>
      </w:r>
      <w:r w:rsidRPr="00DA1ED0">
        <w:rPr>
          <w:rFonts w:eastAsia="Times New Roman" w:cs="Times New Roman"/>
          <w:color w:val="000000"/>
          <w:sz w:val="24"/>
          <w:szCs w:val="26"/>
        </w:rPr>
        <w:t>Cho các biện pháp sau:</w:t>
      </w:r>
    </w:p>
    <w:p w14:paraId="7C47523A" w14:textId="77777777" w:rsidR="00DA1ED0" w:rsidRPr="00360B63" w:rsidRDefault="00DA1ED0" w:rsidP="00F61BDB">
      <w:pPr>
        <w:spacing w:after="0" w:line="240" w:lineRule="auto"/>
        <w:ind w:right="48"/>
        <w:jc w:val="both"/>
        <w:rPr>
          <w:rFonts w:eastAsia="Times New Roman" w:cs="Times New Roman"/>
          <w:i/>
          <w:iCs/>
          <w:color w:val="000000"/>
          <w:sz w:val="26"/>
          <w:szCs w:val="26"/>
          <w:lang w:val="en-US"/>
        </w:rPr>
      </w:pPr>
      <w:r w:rsidRPr="00360B63">
        <w:rPr>
          <w:rFonts w:eastAsia="Times New Roman" w:cs="Times New Roman"/>
          <w:i/>
          <w:iCs/>
          <w:color w:val="000000"/>
          <w:sz w:val="24"/>
          <w:szCs w:val="26"/>
        </w:rPr>
        <w:t>(1) Không hút thuốc lá, hạn chế sử dụng rược bia</w:t>
      </w:r>
      <w:r w:rsidRPr="00360B63">
        <w:rPr>
          <w:rFonts w:eastAsia="Times New Roman" w:cs="Times New Roman"/>
          <w:i/>
          <w:iCs/>
          <w:color w:val="000000"/>
          <w:sz w:val="24"/>
          <w:szCs w:val="26"/>
          <w:lang w:val="en-US"/>
        </w:rPr>
        <w:t>.</w:t>
      </w:r>
    </w:p>
    <w:p w14:paraId="572A7B6C" w14:textId="77777777" w:rsidR="00DA1ED0" w:rsidRPr="00360B63" w:rsidRDefault="00DA1ED0" w:rsidP="00F61BDB">
      <w:pPr>
        <w:spacing w:after="0" w:line="240" w:lineRule="auto"/>
        <w:ind w:right="48"/>
        <w:jc w:val="both"/>
        <w:rPr>
          <w:rFonts w:eastAsia="Times New Roman" w:cs="Times New Roman"/>
          <w:i/>
          <w:iCs/>
          <w:color w:val="000000"/>
          <w:sz w:val="26"/>
          <w:szCs w:val="26"/>
          <w:lang w:val="en-US"/>
        </w:rPr>
      </w:pPr>
      <w:r w:rsidRPr="00360B63">
        <w:rPr>
          <w:rFonts w:eastAsia="Times New Roman" w:cs="Times New Roman"/>
          <w:i/>
          <w:iCs/>
          <w:color w:val="000000"/>
          <w:sz w:val="24"/>
          <w:szCs w:val="26"/>
        </w:rPr>
        <w:t>(2) Tập thể dục thường xuyên, giữ tinh thần thoải mái</w:t>
      </w:r>
      <w:r w:rsidRPr="00360B63">
        <w:rPr>
          <w:rFonts w:eastAsia="Times New Roman" w:cs="Times New Roman"/>
          <w:i/>
          <w:iCs/>
          <w:color w:val="000000"/>
          <w:sz w:val="24"/>
          <w:szCs w:val="26"/>
          <w:lang w:val="en-US"/>
        </w:rPr>
        <w:t>.</w:t>
      </w:r>
    </w:p>
    <w:p w14:paraId="13CDD4D9" w14:textId="77777777" w:rsidR="00DA1ED0" w:rsidRPr="00360B63" w:rsidRDefault="00DA1ED0" w:rsidP="00F61BDB">
      <w:pPr>
        <w:spacing w:after="0" w:line="240" w:lineRule="auto"/>
        <w:ind w:right="48"/>
        <w:jc w:val="both"/>
        <w:rPr>
          <w:rFonts w:eastAsia="Times New Roman" w:cs="Times New Roman"/>
          <w:i/>
          <w:iCs/>
          <w:color w:val="000000"/>
          <w:sz w:val="26"/>
          <w:szCs w:val="26"/>
          <w:lang w:val="en-US"/>
        </w:rPr>
      </w:pPr>
      <w:r w:rsidRPr="00360B63">
        <w:rPr>
          <w:rFonts w:eastAsia="Times New Roman" w:cs="Times New Roman"/>
          <w:i/>
          <w:iCs/>
          <w:color w:val="000000"/>
          <w:sz w:val="24"/>
          <w:szCs w:val="26"/>
          <w:lang w:val="en-US"/>
        </w:rPr>
        <w:t>(3) Quan hệ tình dục lành mạnh, an toàn.</w:t>
      </w:r>
    </w:p>
    <w:p w14:paraId="5A6B50E9" w14:textId="77777777" w:rsidR="00DA1ED0" w:rsidRPr="00360B63" w:rsidRDefault="00DA1ED0" w:rsidP="00F61BDB">
      <w:pPr>
        <w:spacing w:after="0" w:line="240" w:lineRule="auto"/>
        <w:ind w:right="48"/>
        <w:jc w:val="both"/>
        <w:rPr>
          <w:rFonts w:eastAsia="Times New Roman" w:cs="Times New Roman"/>
          <w:i/>
          <w:iCs/>
          <w:color w:val="000000"/>
          <w:sz w:val="26"/>
          <w:szCs w:val="26"/>
          <w:lang w:val="en-US"/>
        </w:rPr>
      </w:pPr>
      <w:r w:rsidRPr="00360B63">
        <w:rPr>
          <w:rFonts w:eastAsia="Times New Roman" w:cs="Times New Roman"/>
          <w:i/>
          <w:iCs/>
          <w:color w:val="000000"/>
          <w:sz w:val="24"/>
          <w:szCs w:val="26"/>
          <w:lang w:val="en-US"/>
        </w:rPr>
        <w:t>(4) Thực hiện tiêm chủng.</w:t>
      </w:r>
    </w:p>
    <w:p w14:paraId="620BF0CE" w14:textId="77777777" w:rsidR="00DA1ED0" w:rsidRPr="00360B63" w:rsidRDefault="00DA1ED0" w:rsidP="00F61BDB">
      <w:pPr>
        <w:spacing w:after="0" w:line="240" w:lineRule="auto"/>
        <w:ind w:right="48"/>
        <w:jc w:val="both"/>
        <w:rPr>
          <w:rFonts w:eastAsia="Times New Roman" w:cs="Times New Roman"/>
          <w:i/>
          <w:iCs/>
          <w:color w:val="000000"/>
          <w:sz w:val="26"/>
          <w:szCs w:val="26"/>
          <w:lang w:val="en-US"/>
        </w:rPr>
      </w:pPr>
      <w:r w:rsidRPr="00360B63">
        <w:rPr>
          <w:rFonts w:eastAsia="Times New Roman" w:cs="Times New Roman"/>
          <w:i/>
          <w:iCs/>
          <w:color w:val="000000"/>
          <w:sz w:val="24"/>
          <w:szCs w:val="26"/>
          <w:lang w:val="en-US"/>
        </w:rPr>
        <w:t>(5) Khám sàng lọc định kì.</w:t>
      </w:r>
    </w:p>
    <w:p w14:paraId="7F21F9D4" w14:textId="77777777" w:rsidR="00DA1ED0" w:rsidRPr="00DA1ED0" w:rsidRDefault="00DA1ED0" w:rsidP="00F61BDB">
      <w:pPr>
        <w:spacing w:after="0" w:line="240" w:lineRule="auto"/>
        <w:ind w:right="48"/>
        <w:jc w:val="both"/>
        <w:rPr>
          <w:rFonts w:eastAsia="Times New Roman" w:cs="Times New Roman"/>
          <w:color w:val="000000"/>
          <w:sz w:val="26"/>
          <w:szCs w:val="26"/>
          <w:lang w:val="en-US"/>
        </w:rPr>
      </w:pPr>
      <w:r w:rsidRPr="00DA1ED0">
        <w:rPr>
          <w:rFonts w:eastAsia="Times New Roman" w:cs="Times New Roman"/>
          <w:color w:val="000000"/>
          <w:sz w:val="24"/>
          <w:szCs w:val="26"/>
          <w:lang w:val="en-US"/>
        </w:rPr>
        <w:t>Số biện pháp có tác dụng phòng tránh bệnh ung thư là</w:t>
      </w:r>
    </w:p>
    <w:p w14:paraId="557A48E7" w14:textId="77777777" w:rsidR="00DA1ED0" w:rsidRPr="00DA1ED0" w:rsidRDefault="00DA1ED0" w:rsidP="00F61BDB">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lang w:val="en-US"/>
          <w14:ligatures w14:val="standardContextual"/>
        </w:rPr>
        <w:t>2.</w:t>
      </w: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lang w:val="en-US"/>
          <w14:ligatures w14:val="standardContextual"/>
        </w:rPr>
        <w:t>3.</w:t>
      </w:r>
      <w:r w:rsidRPr="00DA1ED0">
        <w:rPr>
          <w:rFonts w:eastAsia="Calibri" w:cs="Arial"/>
          <w:b/>
          <w:color w:val="000000"/>
          <w:kern w:val="2"/>
          <w:sz w:val="24"/>
          <w:lang w:val="en-US"/>
          <w14:ligatures w14:val="standardContextual"/>
        </w:rPr>
        <w:tab/>
        <w:t xml:space="preserve">C. </w:t>
      </w:r>
      <w:r w:rsidRPr="00DA1ED0">
        <w:rPr>
          <w:rFonts w:eastAsia="Calibri" w:cs="Arial"/>
          <w:color w:val="000000"/>
          <w:kern w:val="2"/>
          <w:sz w:val="24"/>
          <w:szCs w:val="26"/>
          <w:lang w:val="en-US"/>
          <w14:ligatures w14:val="standardContextual"/>
        </w:rPr>
        <w:t>4.</w:t>
      </w:r>
      <w:r w:rsidRPr="00DA1ED0">
        <w:rPr>
          <w:rFonts w:eastAsia="Calibri" w:cs="Arial"/>
          <w:b/>
          <w:color w:val="000000"/>
          <w:kern w:val="2"/>
          <w:sz w:val="24"/>
          <w:lang w:val="en-US"/>
          <w14:ligatures w14:val="standardContextual"/>
        </w:rPr>
        <w:tab/>
        <w:t xml:space="preserve">D. </w:t>
      </w:r>
      <w:r w:rsidRPr="00DA1ED0">
        <w:rPr>
          <w:rFonts w:eastAsia="Calibri" w:cs="Arial"/>
          <w:color w:val="000000"/>
          <w:kern w:val="2"/>
          <w:sz w:val="24"/>
          <w:szCs w:val="26"/>
          <w:lang w:val="en-US"/>
          <w14:ligatures w14:val="standardContextual"/>
        </w:rPr>
        <w:t>5.</w:t>
      </w:r>
    </w:p>
    <w:p w14:paraId="4F4BAEBE" w14:textId="77777777" w:rsidR="00DA1ED0" w:rsidRPr="00DA1ED0" w:rsidRDefault="00DA1ED0" w:rsidP="00F61BDB">
      <w:pPr>
        <w:spacing w:after="0" w:line="240" w:lineRule="auto"/>
        <w:ind w:right="48"/>
        <w:jc w:val="both"/>
        <w:rPr>
          <w:rFonts w:eastAsia="Times New Roman" w:cs="Times New Roman"/>
          <w:color w:val="000000"/>
          <w:sz w:val="26"/>
          <w:szCs w:val="26"/>
          <w:lang w:val="en-US"/>
        </w:rPr>
      </w:pPr>
      <w:r w:rsidRPr="00DA1ED0">
        <w:rPr>
          <w:rFonts w:eastAsia="Times New Roman" w:cs="Times New Roman"/>
          <w:b/>
          <w:color w:val="000000"/>
          <w:sz w:val="24"/>
          <w:szCs w:val="24"/>
          <w:lang w:val="en-US"/>
        </w:rPr>
        <w:t xml:space="preserve">Câu 28. </w:t>
      </w:r>
      <w:r w:rsidRPr="00DA1ED0">
        <w:rPr>
          <w:rFonts w:eastAsia="Times New Roman" w:cs="Times New Roman"/>
          <w:color w:val="000000"/>
          <w:sz w:val="24"/>
          <w:szCs w:val="26"/>
          <w:lang w:val="en-US"/>
        </w:rPr>
        <w:t>Ý nghĩa về mặt di truyền của sự trao đổi chéo NST là</w:t>
      </w:r>
    </w:p>
    <w:p w14:paraId="257B8D49"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lang w:val="en-US"/>
          <w14:ligatures w14:val="standardContextual"/>
        </w:rPr>
        <w:t>Tạo ra nhiều loại giao tử, góp phần tạo ra sự đa dạng sinh học.</w:t>
      </w:r>
    </w:p>
    <w:p w14:paraId="0FE7F054"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lang w:val="en-US"/>
          <w14:ligatures w14:val="standardContextual"/>
        </w:rPr>
        <w:t>Duy trì tính đặc trưng về cấu trúc NST.</w:t>
      </w:r>
    </w:p>
    <w:p w14:paraId="4FFB92F1"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Arial"/>
          <w:color w:val="000000"/>
          <w:kern w:val="2"/>
          <w:sz w:val="24"/>
          <w:szCs w:val="26"/>
          <w:lang w:val="en-US"/>
          <w14:ligatures w14:val="standardContextual"/>
        </w:rPr>
        <w:t>Tạo ra sự ổn định về thông tin di truyền.</w:t>
      </w:r>
    </w:p>
    <w:p w14:paraId="01410BE2"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Arial"/>
          <w:color w:val="000000"/>
          <w:kern w:val="2"/>
          <w:sz w:val="24"/>
          <w:szCs w:val="26"/>
          <w:lang w:val="en-US"/>
          <w14:ligatures w14:val="standardContextual"/>
        </w:rPr>
        <w:t>Làm tăng số lượng NST trong tế bào.</w:t>
      </w:r>
    </w:p>
    <w:p w14:paraId="377198E5" w14:textId="77777777" w:rsidR="00DA1ED0" w:rsidRPr="00DA1ED0" w:rsidRDefault="00DA1ED0" w:rsidP="00F61BDB">
      <w:pPr>
        <w:spacing w:after="0" w:line="240" w:lineRule="auto"/>
        <w:rPr>
          <w:rFonts w:eastAsia="Calibri" w:cs="Times New Roman"/>
          <w:color w:val="000000"/>
          <w:kern w:val="2"/>
          <w:sz w:val="26"/>
          <w:szCs w:val="26"/>
          <w:lang w:val="fr-FR"/>
          <w14:ligatures w14:val="standardContextual"/>
        </w:rPr>
      </w:pPr>
      <w:r w:rsidRPr="00DA1ED0">
        <w:rPr>
          <w:rFonts w:eastAsia="Calibri" w:cs="Arial"/>
          <w:b/>
          <w:color w:val="000000"/>
          <w:kern w:val="2"/>
          <w:sz w:val="24"/>
          <w:lang w:val="en-US"/>
          <w14:ligatures w14:val="standardContextual"/>
        </w:rPr>
        <w:t xml:space="preserve">Câu 29. </w:t>
      </w:r>
      <w:r w:rsidRPr="00DA1ED0">
        <w:rPr>
          <w:rFonts w:eastAsia="Calibri" w:cs="Times New Roman"/>
          <w:color w:val="000000"/>
          <w:kern w:val="2"/>
          <w:sz w:val="24"/>
          <w:szCs w:val="26"/>
          <w:lang w:val="fr-FR"/>
          <w14:ligatures w14:val="standardContextual"/>
        </w:rPr>
        <w:t>Vai trò của enzyme trong tế bào là gì?</w:t>
      </w:r>
    </w:p>
    <w:p w14:paraId="1C036116"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fr-FR"/>
          <w14:ligatures w14:val="standardContextual"/>
        </w:rPr>
        <w:t>Chất xúc tác.</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fr-FR"/>
          <w14:ligatures w14:val="standardContextual"/>
        </w:rPr>
        <w:t>Chất nền.</w:t>
      </w:r>
    </w:p>
    <w:p w14:paraId="48B04A68"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fr-FR"/>
          <w14:ligatures w14:val="standardContextual"/>
        </w:rPr>
        <w:t>Tích trữ năng lượng.</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Tham gia vào quang hợp.</w:t>
      </w:r>
    </w:p>
    <w:p w14:paraId="2E234136"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30. </w:t>
      </w:r>
      <w:r w:rsidRPr="00DA1ED0">
        <w:rPr>
          <w:rFonts w:eastAsia="Calibri" w:cs="Times New Roman"/>
          <w:color w:val="000000"/>
          <w:kern w:val="2"/>
          <w:sz w:val="24"/>
          <w:szCs w:val="26"/>
          <w:lang w:val="en-US"/>
          <w14:ligatures w14:val="standardContextual"/>
        </w:rPr>
        <w:t>Dạng năng lượng chủ yếu tồn tại trong tế bào là</w:t>
      </w:r>
    </w:p>
    <w:p w14:paraId="19898EC2"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hóa năng và động năng.</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nhiệt năng và thế năng.</w:t>
      </w:r>
    </w:p>
    <w:p w14:paraId="4D366FA8"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nhiệt năng và hóa năng.</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điện năng và động năng.</w:t>
      </w:r>
    </w:p>
    <w:p w14:paraId="3C666F4D"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31. </w:t>
      </w:r>
      <w:r w:rsidRPr="00DA1ED0">
        <w:rPr>
          <w:rFonts w:eastAsia="Calibri" w:cs="Times New Roman"/>
          <w:color w:val="000000"/>
          <w:kern w:val="2"/>
          <w:sz w:val="24"/>
          <w:szCs w:val="26"/>
          <w:lang w:val="en-US"/>
          <w14:ligatures w14:val="standardContextual"/>
        </w:rPr>
        <w:t>Các sản phẩm cuối cùng của quá trình quang hợp bao gồm:</w:t>
      </w:r>
    </w:p>
    <w:p w14:paraId="40C8ACB2"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lastRenderedPageBreak/>
        <w:tab/>
        <w:t xml:space="preserve">A. </w:t>
      </w:r>
      <w:r w:rsidRPr="00DA1ED0">
        <w:rPr>
          <w:rFonts w:eastAsia="Calibri" w:cs="Times New Roman"/>
          <w:color w:val="000000"/>
          <w:kern w:val="2"/>
          <w:sz w:val="24"/>
          <w:szCs w:val="26"/>
          <w:lang w:val="en-US"/>
          <w14:ligatures w14:val="standardContextual"/>
        </w:rPr>
        <w:t>Carbon dioxide và oxygen.</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Carbon dioxide và nước.</w:t>
      </w:r>
    </w:p>
    <w:p w14:paraId="6D960CB1"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Oxygen và nước.</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Carbohydrate.</w:t>
      </w:r>
    </w:p>
    <w:p w14:paraId="3071CEF3" w14:textId="77777777" w:rsidR="00DA1ED0" w:rsidRPr="00DA1ED0" w:rsidRDefault="00DA1ED0" w:rsidP="00F61BDB">
      <w:pPr>
        <w:spacing w:after="0" w:line="240" w:lineRule="auto"/>
        <w:ind w:right="48"/>
        <w:jc w:val="both"/>
        <w:rPr>
          <w:rFonts w:eastAsia="Times New Roman" w:cs="Times New Roman"/>
          <w:color w:val="000000"/>
          <w:sz w:val="26"/>
          <w:szCs w:val="26"/>
        </w:rPr>
      </w:pPr>
      <w:r w:rsidRPr="00DA1ED0">
        <w:rPr>
          <w:rFonts w:eastAsia="Times New Roman" w:cs="Times New Roman"/>
          <w:b/>
          <w:color w:val="000000"/>
          <w:sz w:val="24"/>
          <w:szCs w:val="24"/>
          <w:lang w:val="en-US"/>
        </w:rPr>
        <w:t xml:space="preserve">Câu 32. </w:t>
      </w:r>
      <w:r w:rsidRPr="00DA1ED0">
        <w:rPr>
          <w:rFonts w:eastAsia="Times New Roman" w:cs="Times New Roman"/>
          <w:color w:val="000000"/>
          <w:sz w:val="24"/>
          <w:szCs w:val="26"/>
        </w:rPr>
        <w:t>Phương pháp nào sau đây </w:t>
      </w:r>
      <w:r w:rsidRPr="00DA1ED0">
        <w:rPr>
          <w:rFonts w:eastAsia="Times New Roman" w:cs="Times New Roman"/>
          <w:b/>
          <w:bCs/>
          <w:color w:val="000000"/>
          <w:sz w:val="24"/>
          <w:szCs w:val="26"/>
        </w:rPr>
        <w:t>không</w:t>
      </w:r>
      <w:r w:rsidRPr="00DA1ED0">
        <w:rPr>
          <w:rFonts w:eastAsia="Times New Roman" w:cs="Times New Roman"/>
          <w:color w:val="000000"/>
          <w:sz w:val="24"/>
          <w:szCs w:val="26"/>
        </w:rPr>
        <w:t> được sử dụng để chữa trị ung thư?</w:t>
      </w:r>
    </w:p>
    <w:p w14:paraId="191D0271"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14:ligatures w14:val="standardContextual"/>
        </w:rPr>
        <w:t>Sử dụng thuốc kháng sinh để tiêu diệt các tế bào khối u.</w:t>
      </w:r>
    </w:p>
    <w:p w14:paraId="08F36B71"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14:ligatures w14:val="standardContextual"/>
        </w:rPr>
        <w:t>Chiếu xạ hoặc dùng hóa chất để tiêu diệt các tế bào khối u.</w:t>
      </w:r>
    </w:p>
    <w:p w14:paraId="7D6D7EFA"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Arial"/>
          <w:color w:val="000000"/>
          <w:kern w:val="2"/>
          <w:sz w:val="24"/>
          <w:szCs w:val="26"/>
          <w14:ligatures w14:val="standardContextual"/>
        </w:rPr>
        <w:t>Sử dụng liệu pháp miễn dịch tăng cường khả năng đề kháng.</w:t>
      </w:r>
    </w:p>
    <w:p w14:paraId="6CAD2E1C"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Arial"/>
          <w:color w:val="000000"/>
          <w:kern w:val="2"/>
          <w:sz w:val="24"/>
          <w:szCs w:val="26"/>
          <w14:ligatures w14:val="standardContextual"/>
        </w:rPr>
        <w:t>Phẫu thuật cắt bỏ khối u.</w:t>
      </w:r>
    </w:p>
    <w:p w14:paraId="4ACEDA96" w14:textId="77777777" w:rsidR="00DA1ED0" w:rsidRPr="00DA1ED0" w:rsidRDefault="00DA1ED0" w:rsidP="00F61BDB">
      <w:pPr>
        <w:spacing w:after="0" w:line="240" w:lineRule="auto"/>
        <w:rPr>
          <w:rFonts w:eastAsia="Calibri" w:cs="Times New Roman"/>
          <w:sz w:val="26"/>
          <w:szCs w:val="26"/>
        </w:rPr>
      </w:pPr>
      <w:r w:rsidRPr="00DA1ED0">
        <w:rPr>
          <w:rFonts w:eastAsia="Calibri" w:cs="Arial"/>
          <w:b/>
          <w:color w:val="000000"/>
          <w:sz w:val="24"/>
        </w:rPr>
        <w:t xml:space="preserve">Câu 33. </w:t>
      </w:r>
      <w:r w:rsidRPr="00DA1ED0">
        <w:rPr>
          <w:rFonts w:eastAsia="Calibri" w:cs="Times New Roman"/>
          <w:color w:val="000000"/>
          <w:sz w:val="24"/>
          <w:szCs w:val="26"/>
        </w:rPr>
        <w:t>Hormone nào sau đây làm giảm lượng đường huyết?</w:t>
      </w:r>
    </w:p>
    <w:p w14:paraId="7CA4946A" w14:textId="77777777" w:rsidR="00DA1ED0" w:rsidRPr="00DA1ED0" w:rsidRDefault="00DA1ED0" w:rsidP="00F61BDB">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Stomatostatin.</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Glucagon.</w:t>
      </w: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Inulin.</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Insulin.</w:t>
      </w:r>
    </w:p>
    <w:p w14:paraId="50DEA43D"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34. </w:t>
      </w:r>
      <w:r w:rsidRPr="00DA1ED0">
        <w:rPr>
          <w:rFonts w:eastAsia="Calibri" w:cs="Times New Roman"/>
          <w:color w:val="000000"/>
          <w:kern w:val="2"/>
          <w:sz w:val="24"/>
          <w:szCs w:val="26"/>
          <w:lang w:val="en-US"/>
          <w14:ligatures w14:val="standardContextual"/>
        </w:rPr>
        <w:t>Phân tử nào trong tế bào thực vật là phân tử thu nhận năng lượng bức xạ từ ánh sáng mặt trời?</w:t>
      </w:r>
    </w:p>
    <w:p w14:paraId="084F8A36" w14:textId="77777777" w:rsidR="00DA1ED0" w:rsidRPr="00DA1ED0" w:rsidRDefault="00DA1ED0" w:rsidP="00F61BDB">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Diệp lục.</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CO</w:t>
      </w:r>
      <w:r w:rsidRPr="00DA1ED0">
        <w:rPr>
          <w:rFonts w:eastAsia="Calibri" w:cs="Times New Roman"/>
          <w:color w:val="000000"/>
          <w:kern w:val="2"/>
          <w:sz w:val="24"/>
          <w:szCs w:val="26"/>
          <w:vertAlign w:val="subscript"/>
          <w:lang w:val="en-US"/>
          <w14:ligatures w14:val="standardContextual"/>
        </w:rPr>
        <w:t>2</w:t>
      </w:r>
      <w:r w:rsidRPr="00DA1ED0">
        <w:rPr>
          <w:rFonts w:eastAsia="Calibri" w:cs="Times New Roman"/>
          <w:color w:val="000000"/>
          <w:kern w:val="2"/>
          <w:sz w:val="24"/>
          <w:szCs w:val="26"/>
          <w:lang w:val="en-US"/>
          <w14:ligatures w14:val="standardContextual"/>
        </w:rPr>
        <w:t>.</w:t>
      </w: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Glucose.</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Nước.</w:t>
      </w:r>
    </w:p>
    <w:p w14:paraId="6E75E91F" w14:textId="77777777" w:rsidR="00DA1ED0" w:rsidRPr="00DA1ED0" w:rsidRDefault="00DA1ED0" w:rsidP="00F61BDB">
      <w:pPr>
        <w:spacing w:after="0" w:line="240" w:lineRule="auto"/>
        <w:rPr>
          <w:rFonts w:eastAsia="Calibri" w:cs="Times New Roman"/>
          <w:color w:val="000000"/>
          <w:kern w:val="2"/>
          <w:sz w:val="26"/>
          <w:szCs w:val="26"/>
          <w:shd w:val="clear" w:color="auto" w:fill="FFFFFF"/>
          <w:lang w:val="en-US"/>
          <w14:ligatures w14:val="standardContextual"/>
        </w:rPr>
      </w:pPr>
      <w:r w:rsidRPr="00DA1ED0">
        <w:rPr>
          <w:rFonts w:eastAsia="Calibri" w:cs="Arial"/>
          <w:b/>
          <w:color w:val="000000"/>
          <w:kern w:val="2"/>
          <w:sz w:val="24"/>
          <w:lang w:val="en-US"/>
          <w14:ligatures w14:val="standardContextual"/>
        </w:rPr>
        <w:t xml:space="preserve">Câu 35. </w:t>
      </w:r>
      <w:r w:rsidRPr="00DA1ED0">
        <w:rPr>
          <w:rFonts w:eastAsia="Calibri" w:cs="Times New Roman"/>
          <w:color w:val="000000"/>
          <w:kern w:val="2"/>
          <w:sz w:val="24"/>
          <w:szCs w:val="26"/>
          <w:shd w:val="clear" w:color="auto" w:fill="FFFFFF"/>
          <w:lang w:val="en-US"/>
          <w14:ligatures w14:val="standardContextual"/>
        </w:rPr>
        <w:t>Khi nói về chuyển hoá vật chất và năng lượng, nhận định nào dưới</w:t>
      </w:r>
      <w:r w:rsidRPr="00DA1ED0">
        <w:rPr>
          <w:rFonts w:eastAsia="Calibri" w:cs="Times New Roman"/>
          <w:color w:val="000000"/>
          <w:kern w:val="2"/>
          <w:sz w:val="24"/>
          <w:szCs w:val="26"/>
          <w:lang w:val="en-US"/>
          <w14:ligatures w14:val="standardContextual"/>
        </w:rPr>
        <w:t xml:space="preserve"> </w:t>
      </w:r>
      <w:r w:rsidRPr="00DA1ED0">
        <w:rPr>
          <w:rFonts w:eastAsia="Calibri" w:cs="Times New Roman"/>
          <w:color w:val="000000"/>
          <w:kern w:val="2"/>
          <w:sz w:val="24"/>
          <w:szCs w:val="26"/>
          <w:shd w:val="clear" w:color="auto" w:fill="FFFFFF"/>
          <w:lang w:val="en-US"/>
          <w14:ligatures w14:val="standardContextual"/>
        </w:rPr>
        <w:t xml:space="preserve">đây là </w:t>
      </w:r>
      <w:r w:rsidRPr="00DA1ED0">
        <w:rPr>
          <w:rFonts w:eastAsia="Calibri" w:cs="Times New Roman"/>
          <w:b/>
          <w:bCs/>
          <w:color w:val="000000"/>
          <w:kern w:val="2"/>
          <w:sz w:val="24"/>
          <w:szCs w:val="26"/>
          <w:lang w:val="en-US"/>
          <w14:ligatures w14:val="standardContextual"/>
        </w:rPr>
        <w:t>không</w:t>
      </w:r>
      <w:r w:rsidRPr="00DA1ED0">
        <w:rPr>
          <w:rFonts w:eastAsia="Calibri" w:cs="Times New Roman"/>
          <w:color w:val="000000"/>
          <w:kern w:val="2"/>
          <w:sz w:val="24"/>
          <w:szCs w:val="26"/>
          <w:shd w:val="clear" w:color="auto" w:fill="FFFFFF"/>
          <w:lang w:val="en-US"/>
          <w14:ligatures w14:val="standardContextual"/>
        </w:rPr>
        <w:t xml:space="preserve"> chính xác?</w:t>
      </w:r>
    </w:p>
    <w:p w14:paraId="28CA8097"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shd w:val="clear" w:color="auto" w:fill="FFFFFF"/>
          <w:lang w:val="en-US"/>
          <w14:ligatures w14:val="standardContextual"/>
        </w:rPr>
        <w:t>Chuyển hóa vật chất gồm hai quá trình: đồng hóa và dị hóa.</w:t>
      </w:r>
    </w:p>
    <w:p w14:paraId="7BB3E231" w14:textId="75D704D5"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shd w:val="clear" w:color="auto" w:fill="FFFFFF"/>
          <w:lang w:val="en-US"/>
          <w14:ligatures w14:val="standardContextual"/>
        </w:rPr>
        <w:t>Chuyển hoá vật chất giúp tế bào thực hiện các đặc tính của sự sống như sinh</w:t>
      </w:r>
      <w:r w:rsidR="000179BC">
        <w:rPr>
          <w:rFonts w:eastAsia="Calibri" w:cs="Times New Roman"/>
          <w:color w:val="000000"/>
          <w:kern w:val="2"/>
          <w:sz w:val="24"/>
          <w:szCs w:val="26"/>
          <w:shd w:val="clear" w:color="auto" w:fill="FFFFFF"/>
          <w:lang w:val="en-US"/>
          <w14:ligatures w14:val="standardContextual"/>
        </w:rPr>
        <w:t xml:space="preserve"> trưởng, phát triển, cảm ứng, sinh sản.</w:t>
      </w:r>
    </w:p>
    <w:p w14:paraId="3EF95AA0"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shd w:val="clear" w:color="auto" w:fill="FFFFFF"/>
          <w:lang w:val="en-US"/>
          <w14:ligatures w14:val="standardContextual"/>
        </w:rPr>
        <w:t>Chuyển hoá vật chất luôn đi kèm chuyển hoá năng lượng.</w:t>
      </w:r>
    </w:p>
    <w:p w14:paraId="7F168A75"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shd w:val="clear" w:color="auto" w:fill="FFFFFF"/>
          <w:lang w:val="en-US"/>
          <w14:ligatures w14:val="standardContextual"/>
        </w:rPr>
        <w:t>Chuyển hoá vật chất là tập hợp các phản ứng xảy ra bên ngoài tế bào.</w:t>
      </w:r>
    </w:p>
    <w:p w14:paraId="1ECA9EA5"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36. </w:t>
      </w:r>
      <w:r w:rsidRPr="00DA1ED0">
        <w:rPr>
          <w:rFonts w:eastAsia="Calibri" w:cs="Times New Roman"/>
          <w:color w:val="000000"/>
          <w:kern w:val="2"/>
          <w:sz w:val="24"/>
          <w:szCs w:val="26"/>
          <w:lang w:val="en-US"/>
          <w14:ligatures w14:val="standardContextual"/>
        </w:rPr>
        <w:t xml:space="preserve">Hoạt động nào sau đây của tế bào </w:t>
      </w:r>
      <w:r w:rsidRPr="00DA1ED0">
        <w:rPr>
          <w:rFonts w:eastAsia="Calibri" w:cs="Times New Roman"/>
          <w:b/>
          <w:bCs/>
          <w:color w:val="000000"/>
          <w:kern w:val="2"/>
          <w:sz w:val="24"/>
          <w:szCs w:val="26"/>
          <w:lang w:val="en-US"/>
          <w14:ligatures w14:val="standardContextual"/>
        </w:rPr>
        <w:t>không</w:t>
      </w:r>
      <w:r w:rsidRPr="00DA1ED0">
        <w:rPr>
          <w:rFonts w:eastAsia="Calibri" w:cs="Times New Roman"/>
          <w:color w:val="000000"/>
          <w:kern w:val="2"/>
          <w:sz w:val="24"/>
          <w:szCs w:val="26"/>
          <w:lang w:val="en-US"/>
          <w14:ligatures w14:val="standardContextual"/>
        </w:rPr>
        <w:t xml:space="preserve"> tiêu tốn năng lượng ATP?</w:t>
      </w:r>
    </w:p>
    <w:p w14:paraId="5E34E865"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Vận chuyển thụ động.</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Sinh công cơ học.</w:t>
      </w:r>
    </w:p>
    <w:p w14:paraId="2EC45D55" w14:textId="77777777" w:rsidR="00DA1ED0" w:rsidRPr="00DA1ED0" w:rsidRDefault="00DA1ED0" w:rsidP="00F61BDB">
      <w:pPr>
        <w:tabs>
          <w:tab w:val="left" w:pos="283"/>
          <w:tab w:val="left" w:pos="5528"/>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Vận chuyển chủ động.</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Tổng hợp các chất.</w:t>
      </w:r>
    </w:p>
    <w:p w14:paraId="3E3D5C46"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37. </w:t>
      </w:r>
      <w:r w:rsidRPr="00DA1ED0">
        <w:rPr>
          <w:rFonts w:eastAsia="Calibri" w:cs="Times New Roman"/>
          <w:color w:val="000000"/>
          <w:kern w:val="2"/>
          <w:sz w:val="24"/>
          <w:szCs w:val="26"/>
          <w:lang w:val="en-US"/>
          <w14:ligatures w14:val="standardContextual"/>
        </w:rPr>
        <w:t xml:space="preserve">Phát biểu nào sau đây </w:t>
      </w:r>
      <w:r w:rsidRPr="00DA1ED0">
        <w:rPr>
          <w:rFonts w:eastAsia="Calibri" w:cs="Times New Roman"/>
          <w:b/>
          <w:bCs/>
          <w:color w:val="000000"/>
          <w:kern w:val="2"/>
          <w:sz w:val="24"/>
          <w:szCs w:val="26"/>
          <w:lang w:val="en-US"/>
          <w14:ligatures w14:val="standardContextual"/>
        </w:rPr>
        <w:t>không</w:t>
      </w:r>
      <w:r w:rsidRPr="00DA1ED0">
        <w:rPr>
          <w:rFonts w:eastAsia="Calibri" w:cs="Times New Roman"/>
          <w:color w:val="000000"/>
          <w:kern w:val="2"/>
          <w:sz w:val="24"/>
          <w:szCs w:val="26"/>
          <w:lang w:val="en-US"/>
          <w14:ligatures w14:val="standardContextual"/>
        </w:rPr>
        <w:t xml:space="preserve"> đúng về chu kì tế bào?</w:t>
      </w:r>
    </w:p>
    <w:p w14:paraId="5309AD77"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lang w:val="en-US"/>
          <w14:ligatures w14:val="standardContextual"/>
        </w:rPr>
        <w:t>Chu kì tế bào gồm kì trung gian và quá trình nguyên phân.</w:t>
      </w:r>
    </w:p>
    <w:p w14:paraId="35508560"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lang w:val="en-US"/>
          <w14:ligatures w14:val="standardContextual"/>
        </w:rPr>
        <w:t>Kì trung gian chiếm phần lớn thời gian của chu kì tế bào.</w:t>
      </w:r>
    </w:p>
    <w:p w14:paraId="6D1970DD"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Arial"/>
          <w:color w:val="000000"/>
          <w:kern w:val="2"/>
          <w:sz w:val="24"/>
          <w:szCs w:val="26"/>
          <w:lang w:val="en-US"/>
          <w14:ligatures w14:val="standardContextual"/>
        </w:rPr>
        <w:t>Thời gian chu kì tế bào của mọi tế bào trong một cơ thể đều bằng nhau.</w:t>
      </w:r>
    </w:p>
    <w:p w14:paraId="040BC8F2"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Arial"/>
          <w:color w:val="000000"/>
          <w:kern w:val="2"/>
          <w:sz w:val="24"/>
          <w:szCs w:val="26"/>
          <w:lang w:val="en-US"/>
          <w14:ligatures w14:val="standardContextual"/>
        </w:rPr>
        <w:t>Chu kì tế bào là khoảng thời gian giữa hai lần phân bào.</w:t>
      </w:r>
    </w:p>
    <w:p w14:paraId="5328ACBA" w14:textId="77777777" w:rsidR="00DA1ED0" w:rsidRPr="00DA1ED0" w:rsidRDefault="00DA1ED0" w:rsidP="00F61BDB">
      <w:pPr>
        <w:shd w:val="clear" w:color="auto" w:fill="FFFFFF"/>
        <w:spacing w:after="0" w:line="240" w:lineRule="auto"/>
        <w:jc w:val="both"/>
        <w:rPr>
          <w:rFonts w:eastAsia="Times New Roman"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38. </w:t>
      </w:r>
      <w:r w:rsidRPr="00DA1ED0">
        <w:rPr>
          <w:rFonts w:eastAsia="Calibri" w:cs="Times New Roman"/>
          <w:color w:val="000000"/>
          <w:kern w:val="2"/>
          <w:sz w:val="24"/>
          <w:szCs w:val="26"/>
          <w:shd w:val="clear" w:color="auto" w:fill="FFFFFF"/>
          <w:lang w:val="en-US"/>
          <w14:ligatures w14:val="standardContextual"/>
        </w:rPr>
        <w:t>Sự tiếp hợp và trao đổi chéo NST diễn ra ở chu kì nào trong giảm phân?</w:t>
      </w:r>
    </w:p>
    <w:p w14:paraId="5A7739FB" w14:textId="77777777" w:rsidR="00DA1ED0" w:rsidRPr="00DA1ED0" w:rsidRDefault="00DA1ED0" w:rsidP="00F61BDB">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shd w:val="clear" w:color="auto" w:fill="FFFFFF"/>
          <w:lang w:val="en-US"/>
          <w14:ligatures w14:val="standardContextual"/>
        </w:rPr>
        <w:t>kì đầu I</w:t>
      </w:r>
      <w:r w:rsidRPr="00DA1ED0">
        <w:rPr>
          <w:rFonts w:eastAsia="Times New Roman" w:cs="Times New Roman"/>
          <w:color w:val="000000"/>
          <w:kern w:val="2"/>
          <w:sz w:val="24"/>
          <w:szCs w:val="26"/>
          <w:lang w:val="en-US"/>
          <w14:ligatures w14:val="standardContextual"/>
        </w:rPr>
        <w:t>.</w:t>
      </w: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shd w:val="clear" w:color="auto" w:fill="FFFFFF"/>
          <w:lang w:val="en-US"/>
          <w14:ligatures w14:val="standardContextual"/>
        </w:rPr>
        <w:t>kì đầu II.</w:t>
      </w: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shd w:val="clear" w:color="auto" w:fill="FFFFFF"/>
          <w:lang w:val="en-US"/>
          <w14:ligatures w14:val="standardContextual"/>
        </w:rPr>
        <w:t>kì giữa I.</w:t>
      </w: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shd w:val="clear" w:color="auto" w:fill="FFFFFF"/>
          <w:lang w:val="en-US"/>
          <w14:ligatures w14:val="standardContextual"/>
        </w:rPr>
        <w:t>kì giữa II.</w:t>
      </w:r>
    </w:p>
    <w:p w14:paraId="2AF826EE" w14:textId="77777777" w:rsidR="00DA1ED0" w:rsidRPr="00DA1ED0" w:rsidRDefault="00DA1ED0" w:rsidP="00F61BDB">
      <w:pPr>
        <w:spacing w:after="0" w:line="240" w:lineRule="auto"/>
        <w:ind w:right="48"/>
        <w:jc w:val="both"/>
        <w:rPr>
          <w:rFonts w:eastAsia="Times New Roman" w:cs="Times New Roman"/>
          <w:color w:val="000000"/>
          <w:sz w:val="26"/>
          <w:szCs w:val="26"/>
          <w:lang w:val="en-US"/>
        </w:rPr>
      </w:pPr>
      <w:r w:rsidRPr="00DA1ED0">
        <w:rPr>
          <w:rFonts w:eastAsia="Times New Roman" w:cs="Times New Roman"/>
          <w:b/>
          <w:color w:val="000000"/>
          <w:sz w:val="24"/>
          <w:szCs w:val="24"/>
          <w:lang w:val="en-US"/>
        </w:rPr>
        <w:t xml:space="preserve">Câu 39. </w:t>
      </w:r>
      <w:r w:rsidRPr="00DA1ED0">
        <w:rPr>
          <w:rFonts w:eastAsia="Times New Roman" w:cs="Times New Roman"/>
          <w:color w:val="000000"/>
          <w:sz w:val="24"/>
          <w:szCs w:val="26"/>
          <w:lang w:val="en-US"/>
        </w:rPr>
        <w:t>Ở ruồi giấm 2n=8. Một tế bào ruồi giấm đang ở kì sau của nguyên phân. Số NST trong tế bào đó bằng bao nhiêu?</w:t>
      </w:r>
    </w:p>
    <w:p w14:paraId="0CFA3CA6" w14:textId="77777777" w:rsidR="00DA1ED0" w:rsidRPr="00DA1ED0" w:rsidRDefault="00DA1ED0" w:rsidP="00F61BDB">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Arial"/>
          <w:color w:val="000000"/>
          <w:kern w:val="2"/>
          <w:sz w:val="24"/>
          <w:szCs w:val="26"/>
          <w:lang w:val="en-US"/>
          <w14:ligatures w14:val="standardContextual"/>
        </w:rPr>
        <w:t>32 NST đơn.</w:t>
      </w:r>
      <w:r w:rsidRPr="00DA1ED0">
        <w:rPr>
          <w:rFonts w:eastAsia="Calibri" w:cs="Arial"/>
          <w:b/>
          <w:color w:val="000000"/>
          <w:kern w:val="2"/>
          <w:sz w:val="24"/>
          <w:lang w:val="en-US"/>
          <w14:ligatures w14:val="standardContextual"/>
        </w:rPr>
        <w:tab/>
        <w:t xml:space="preserve">B. </w:t>
      </w:r>
      <w:r w:rsidRPr="00DA1ED0">
        <w:rPr>
          <w:rFonts w:eastAsia="Calibri" w:cs="Arial"/>
          <w:color w:val="000000"/>
          <w:kern w:val="2"/>
          <w:sz w:val="24"/>
          <w:szCs w:val="26"/>
          <w:lang w:val="en-US"/>
          <w14:ligatures w14:val="standardContextual"/>
        </w:rPr>
        <w:t>16 NST đơn.</w:t>
      </w:r>
      <w:r w:rsidRPr="00DA1ED0">
        <w:rPr>
          <w:rFonts w:eastAsia="Calibri" w:cs="Arial"/>
          <w:b/>
          <w:color w:val="000000"/>
          <w:kern w:val="2"/>
          <w:sz w:val="24"/>
          <w:lang w:val="en-US"/>
          <w14:ligatures w14:val="standardContextual"/>
        </w:rPr>
        <w:tab/>
        <w:t xml:space="preserve">C. </w:t>
      </w:r>
      <w:r w:rsidRPr="00DA1ED0">
        <w:rPr>
          <w:rFonts w:eastAsia="Calibri" w:cs="Arial"/>
          <w:color w:val="000000"/>
          <w:kern w:val="2"/>
          <w:sz w:val="24"/>
          <w:szCs w:val="26"/>
          <w:lang w:val="en-US"/>
          <w14:ligatures w14:val="standardContextual"/>
        </w:rPr>
        <w:t>4 NST kép.</w:t>
      </w:r>
      <w:r w:rsidRPr="00DA1ED0">
        <w:rPr>
          <w:rFonts w:eastAsia="Calibri" w:cs="Arial"/>
          <w:b/>
          <w:color w:val="000000"/>
          <w:kern w:val="2"/>
          <w:sz w:val="24"/>
          <w:lang w:val="en-US"/>
          <w14:ligatures w14:val="standardContextual"/>
        </w:rPr>
        <w:tab/>
        <w:t xml:space="preserve">D. </w:t>
      </w:r>
      <w:r w:rsidRPr="00DA1ED0">
        <w:rPr>
          <w:rFonts w:eastAsia="Calibri" w:cs="Arial"/>
          <w:color w:val="000000"/>
          <w:kern w:val="2"/>
          <w:sz w:val="24"/>
          <w:szCs w:val="26"/>
          <w:lang w:val="en-US"/>
          <w14:ligatures w14:val="standardContextual"/>
        </w:rPr>
        <w:t>8 NST kép.</w:t>
      </w:r>
    </w:p>
    <w:p w14:paraId="76F56B04" w14:textId="77777777" w:rsidR="00DA1ED0" w:rsidRPr="00DA1ED0" w:rsidRDefault="00DA1ED0" w:rsidP="00F61BDB">
      <w:pPr>
        <w:spacing w:after="0" w:line="240" w:lineRule="auto"/>
        <w:rPr>
          <w:rFonts w:eastAsia="Calibri" w:cs="Times New Roman"/>
          <w:color w:val="000000"/>
          <w:kern w:val="2"/>
          <w:sz w:val="26"/>
          <w:szCs w:val="26"/>
          <w:lang w:val="en-US"/>
          <w14:ligatures w14:val="standardContextual"/>
        </w:rPr>
      </w:pPr>
      <w:r w:rsidRPr="00DA1ED0">
        <w:rPr>
          <w:rFonts w:eastAsia="Calibri" w:cs="Arial"/>
          <w:b/>
          <w:color w:val="000000"/>
          <w:kern w:val="2"/>
          <w:sz w:val="24"/>
          <w:lang w:val="en-US"/>
          <w14:ligatures w14:val="standardContextual"/>
        </w:rPr>
        <w:t xml:space="preserve">Câu 40. </w:t>
      </w:r>
      <w:r w:rsidRPr="00DA1ED0">
        <w:rPr>
          <w:rFonts w:eastAsia="Calibri" w:cs="Times New Roman"/>
          <w:color w:val="000000"/>
          <w:kern w:val="2"/>
          <w:sz w:val="24"/>
          <w:szCs w:val="26"/>
          <w:lang w:val="en-US"/>
          <w14:ligatures w14:val="standardContextual"/>
        </w:rPr>
        <w:t xml:space="preserve">Về ATP, phát biểu nào sau đây </w:t>
      </w:r>
      <w:r w:rsidRPr="00DA1ED0">
        <w:rPr>
          <w:rFonts w:eastAsia="Calibri" w:cs="Times New Roman"/>
          <w:b/>
          <w:bCs/>
          <w:color w:val="000000"/>
          <w:kern w:val="2"/>
          <w:sz w:val="24"/>
          <w:szCs w:val="26"/>
          <w:lang w:val="en-US"/>
          <w14:ligatures w14:val="standardContextual"/>
        </w:rPr>
        <w:t>không</w:t>
      </w:r>
      <w:r w:rsidRPr="00DA1ED0">
        <w:rPr>
          <w:rFonts w:eastAsia="Calibri" w:cs="Times New Roman"/>
          <w:color w:val="000000"/>
          <w:kern w:val="2"/>
          <w:sz w:val="24"/>
          <w:szCs w:val="26"/>
          <w:lang w:val="en-US"/>
          <w14:ligatures w14:val="standardContextual"/>
        </w:rPr>
        <w:t xml:space="preserve"> đúng?</w:t>
      </w:r>
    </w:p>
    <w:p w14:paraId="401779EE"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A. </w:t>
      </w:r>
      <w:r w:rsidRPr="00DA1ED0">
        <w:rPr>
          <w:rFonts w:eastAsia="Calibri" w:cs="Times New Roman"/>
          <w:color w:val="000000"/>
          <w:kern w:val="2"/>
          <w:sz w:val="24"/>
          <w:szCs w:val="26"/>
          <w:lang w:val="en-US"/>
          <w14:ligatures w14:val="standardContextual"/>
        </w:rPr>
        <w:t>sinh ra trong quá trình chuyển hoá vật chất và được sử dụng vào các hoạt động sống của tế bào.</w:t>
      </w:r>
    </w:p>
    <w:p w14:paraId="5FAD7481"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B. </w:t>
      </w:r>
      <w:r w:rsidRPr="00DA1ED0">
        <w:rPr>
          <w:rFonts w:eastAsia="Calibri" w:cs="Times New Roman"/>
          <w:color w:val="000000"/>
          <w:kern w:val="2"/>
          <w:sz w:val="24"/>
          <w:szCs w:val="26"/>
          <w:lang w:val="en-US"/>
          <w14:ligatures w14:val="standardContextual"/>
        </w:rPr>
        <w:t>là một hợp chất năng lượng cao.</w:t>
      </w:r>
    </w:p>
    <w:p w14:paraId="1C5B58ED"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C. </w:t>
      </w:r>
      <w:r w:rsidRPr="00DA1ED0">
        <w:rPr>
          <w:rFonts w:eastAsia="Calibri" w:cs="Times New Roman"/>
          <w:color w:val="000000"/>
          <w:kern w:val="2"/>
          <w:sz w:val="24"/>
          <w:szCs w:val="26"/>
          <w:lang w:val="en-US"/>
          <w14:ligatures w14:val="standardContextual"/>
        </w:rPr>
        <w:t>nó là đơn vị tiền tệ năng lượng của tế bào.</w:t>
      </w:r>
    </w:p>
    <w:p w14:paraId="776F2A53" w14:textId="77777777" w:rsidR="00DA1ED0" w:rsidRPr="00DA1ED0" w:rsidRDefault="00DA1ED0" w:rsidP="00F61BDB">
      <w:pPr>
        <w:tabs>
          <w:tab w:val="left" w:pos="283"/>
        </w:tabs>
        <w:spacing w:after="0"/>
        <w:rPr>
          <w:rFonts w:eastAsia="Calibri" w:cs="Arial"/>
          <w:color w:val="000000"/>
          <w:kern w:val="2"/>
          <w:sz w:val="24"/>
          <w:lang w:val="en-US"/>
          <w14:ligatures w14:val="standardContextual"/>
        </w:rPr>
      </w:pPr>
      <w:r w:rsidRPr="00DA1ED0">
        <w:rPr>
          <w:rFonts w:eastAsia="Calibri" w:cs="Arial"/>
          <w:b/>
          <w:color w:val="000000"/>
          <w:kern w:val="2"/>
          <w:sz w:val="24"/>
          <w:lang w:val="en-US"/>
          <w14:ligatures w14:val="standardContextual"/>
        </w:rPr>
        <w:tab/>
        <w:t xml:space="preserve">D. </w:t>
      </w:r>
      <w:r w:rsidRPr="00DA1ED0">
        <w:rPr>
          <w:rFonts w:eastAsia="Calibri" w:cs="Times New Roman"/>
          <w:color w:val="000000"/>
          <w:kern w:val="2"/>
          <w:sz w:val="24"/>
          <w:szCs w:val="26"/>
          <w:lang w:val="en-US"/>
          <w14:ligatures w14:val="standardContextual"/>
        </w:rPr>
        <w:t>là hợp chất chứa nhiều năng lượng nhất trong tế bào.</w:t>
      </w:r>
    </w:p>
    <w:p w14:paraId="7EB7B520" w14:textId="77777777" w:rsidR="00DA1ED0" w:rsidRPr="00DA1ED0" w:rsidRDefault="00DA1ED0" w:rsidP="00F61BDB">
      <w:pPr>
        <w:spacing w:after="0"/>
        <w:rPr>
          <w:rFonts w:eastAsia="Calibri" w:cs="Arial"/>
          <w:color w:val="000000"/>
          <w:kern w:val="2"/>
          <w:sz w:val="24"/>
          <w:lang w:val="en-US"/>
          <w14:ligatures w14:val="standardContextual"/>
        </w:rPr>
      </w:pPr>
    </w:p>
    <w:p w14:paraId="0A790224" w14:textId="23933E89" w:rsidR="001B5D18" w:rsidRPr="001B5D18" w:rsidRDefault="001B5D18" w:rsidP="001B5D18">
      <w:pPr>
        <w:spacing w:line="240" w:lineRule="auto"/>
        <w:jc w:val="center"/>
        <w:rPr>
          <w:sz w:val="26"/>
        </w:rPr>
      </w:pPr>
      <w:r w:rsidRPr="001B5D18">
        <w:rPr>
          <w:sz w:val="26"/>
        </w:rPr>
        <w:t>-------------------Hết------------------</w:t>
      </w:r>
    </w:p>
    <w:p w14:paraId="5F53D207" w14:textId="77777777" w:rsidR="001B5D18" w:rsidRDefault="001B5D18" w:rsidP="004E5C0A">
      <w:pPr>
        <w:spacing w:line="240" w:lineRule="auto"/>
        <w:jc w:val="center"/>
      </w:pPr>
      <w:r w:rsidRPr="004E5C0A">
        <w:rPr>
          <w:i/>
          <w:sz w:val="26"/>
        </w:rPr>
        <w:t>Học sinh không dùng tài liệu; giám thị không giải thích gì thêm.</w:t>
      </w:r>
    </w:p>
    <w:sectPr w:rsidR="001B5D18" w:rsidSect="00754086">
      <w:footerReference w:type="default" r:id="rId6"/>
      <w:footerReference w:type="first" r:id="rId7"/>
      <w:pgSz w:w="11909" w:h="16834" w:code="9"/>
      <w:pgMar w:top="1134" w:right="749" w:bottom="1134" w:left="900" w:header="567" w:footer="31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60E7" w14:textId="77777777" w:rsidR="00C6344E" w:rsidRDefault="00C6344E" w:rsidP="00950576">
      <w:pPr>
        <w:spacing w:after="0" w:line="240" w:lineRule="auto"/>
      </w:pPr>
      <w:r>
        <w:separator/>
      </w:r>
    </w:p>
  </w:endnote>
  <w:endnote w:type="continuationSeparator" w:id="0">
    <w:p w14:paraId="5292E4B5" w14:textId="77777777" w:rsidR="00C6344E" w:rsidRDefault="00C6344E" w:rsidP="0095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2671" w14:textId="09ABA99F" w:rsidR="00754086" w:rsidRPr="00754086" w:rsidRDefault="00754086" w:rsidP="00754086">
    <w:pPr>
      <w:spacing w:after="0"/>
      <w:ind w:right="2"/>
      <w:jc w:val="right"/>
      <w:rPr>
        <w:i/>
        <w:sz w:val="26"/>
        <w:szCs w:val="26"/>
      </w:rPr>
    </w:pPr>
    <w:r w:rsidRPr="00754086">
      <w:rPr>
        <w:rFonts w:asciiTheme="majorHAnsi" w:hAnsiTheme="majorHAnsi" w:cstheme="majorHAnsi"/>
        <w:i/>
        <w:color w:val="323E4F" w:themeColor="text2" w:themeShade="BF"/>
        <w:sz w:val="26"/>
        <w:szCs w:val="26"/>
        <w:lang w:val="en-US"/>
      </w:rPr>
      <w:t xml:space="preserve">Trang </w:t>
    </w:r>
    <w:sdt>
      <w:sdtPr>
        <w:rPr>
          <w:i/>
          <w:sz w:val="26"/>
          <w:szCs w:val="26"/>
        </w:rPr>
        <w:id w:val="1492070206"/>
        <w:docPartObj>
          <w:docPartGallery w:val="Page Numbers (Bottom of Page)"/>
          <w:docPartUnique/>
        </w:docPartObj>
      </w:sdtPr>
      <w:sdtEndPr>
        <w:rPr>
          <w:noProof/>
        </w:rPr>
      </w:sdtEndPr>
      <w:sdtContent>
        <w:r w:rsidRPr="00754086">
          <w:rPr>
            <w:i/>
            <w:sz w:val="26"/>
            <w:szCs w:val="26"/>
          </w:rPr>
          <w:fldChar w:fldCharType="begin"/>
        </w:r>
        <w:r w:rsidRPr="00754086">
          <w:rPr>
            <w:i/>
            <w:sz w:val="26"/>
            <w:szCs w:val="26"/>
          </w:rPr>
          <w:instrText xml:space="preserve"> PAGE   \* MERGEFORMAT </w:instrText>
        </w:r>
        <w:r w:rsidRPr="00754086">
          <w:rPr>
            <w:i/>
            <w:sz w:val="26"/>
            <w:szCs w:val="26"/>
          </w:rPr>
          <w:fldChar w:fldCharType="separate"/>
        </w:r>
        <w:r w:rsidRPr="00754086">
          <w:rPr>
            <w:i/>
            <w:sz w:val="26"/>
            <w:szCs w:val="26"/>
          </w:rPr>
          <w:t>1</w:t>
        </w:r>
        <w:r w:rsidRPr="00754086">
          <w:rPr>
            <w:i/>
            <w:noProof/>
            <w:sz w:val="26"/>
            <w:szCs w:val="26"/>
          </w:rPr>
          <w:fldChar w:fldCharType="end"/>
        </w:r>
        <w:r w:rsidRPr="00754086">
          <w:rPr>
            <w:rFonts w:asciiTheme="majorHAnsi" w:hAnsiTheme="majorHAnsi" w:cstheme="majorHAnsi"/>
            <w:i/>
            <w:color w:val="323E4F" w:themeColor="text2" w:themeShade="BF"/>
            <w:sz w:val="26"/>
            <w:szCs w:val="26"/>
            <w:lang w:val="en-US"/>
          </w:rPr>
          <w:t xml:space="preserve">/4-Mã đề </w:t>
        </w:r>
        <w:r w:rsidR="00344081">
          <w:rPr>
            <w:rFonts w:asciiTheme="majorHAnsi" w:hAnsiTheme="majorHAnsi" w:cstheme="majorHAnsi"/>
            <w:i/>
            <w:color w:val="323E4F" w:themeColor="text2" w:themeShade="BF"/>
            <w:sz w:val="26"/>
            <w:szCs w:val="26"/>
            <w:lang w:val="en-US"/>
          </w:rPr>
          <w:t>9</w:t>
        </w:r>
        <w:r w:rsidR="00F42E06">
          <w:rPr>
            <w:rFonts w:asciiTheme="majorHAnsi" w:hAnsiTheme="majorHAnsi" w:cstheme="majorHAnsi"/>
            <w:i/>
            <w:color w:val="323E4F" w:themeColor="text2" w:themeShade="BF"/>
            <w:sz w:val="26"/>
            <w:szCs w:val="26"/>
            <w:lang w:val="en-US"/>
          </w:rPr>
          <w:t>5</w:t>
        </w:r>
        <w:r w:rsidR="00344081">
          <w:rPr>
            <w:rFonts w:asciiTheme="majorHAnsi" w:hAnsiTheme="majorHAnsi" w:cstheme="majorHAnsi"/>
            <w:i/>
            <w:color w:val="323E4F" w:themeColor="text2" w:themeShade="BF"/>
            <w:sz w:val="26"/>
            <w:szCs w:val="26"/>
            <w:lang w:val="en-US"/>
          </w:rPr>
          <w:t>3</w:t>
        </w:r>
      </w:sdtContent>
    </w:sdt>
  </w:p>
  <w:p w14:paraId="6395D784" w14:textId="77777777" w:rsidR="00754086" w:rsidRDefault="00754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037B" w14:textId="502B3B1B" w:rsidR="00950576" w:rsidRDefault="00950576" w:rsidP="00950576">
    <w:pPr>
      <w:ind w:right="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DB78" w14:textId="77777777" w:rsidR="00C6344E" w:rsidRDefault="00C6344E" w:rsidP="00950576">
      <w:pPr>
        <w:spacing w:after="0" w:line="240" w:lineRule="auto"/>
      </w:pPr>
      <w:r>
        <w:separator/>
      </w:r>
    </w:p>
  </w:footnote>
  <w:footnote w:type="continuationSeparator" w:id="0">
    <w:p w14:paraId="68728F09" w14:textId="77777777" w:rsidR="00C6344E" w:rsidRDefault="00C6344E" w:rsidP="00950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AC"/>
    <w:rsid w:val="000036B2"/>
    <w:rsid w:val="000169A3"/>
    <w:rsid w:val="000179BC"/>
    <w:rsid w:val="00034206"/>
    <w:rsid w:val="00037E35"/>
    <w:rsid w:val="000710CE"/>
    <w:rsid w:val="00073D7A"/>
    <w:rsid w:val="00080330"/>
    <w:rsid w:val="000869D3"/>
    <w:rsid w:val="000F66F7"/>
    <w:rsid w:val="00150A80"/>
    <w:rsid w:val="001B10D8"/>
    <w:rsid w:val="001B5D18"/>
    <w:rsid w:val="001F29DE"/>
    <w:rsid w:val="00244B17"/>
    <w:rsid w:val="002C58AF"/>
    <w:rsid w:val="002E48B4"/>
    <w:rsid w:val="002E562A"/>
    <w:rsid w:val="00344081"/>
    <w:rsid w:val="00352533"/>
    <w:rsid w:val="00353461"/>
    <w:rsid w:val="00360B63"/>
    <w:rsid w:val="003A55CB"/>
    <w:rsid w:val="003C47C4"/>
    <w:rsid w:val="00425C65"/>
    <w:rsid w:val="00440727"/>
    <w:rsid w:val="0046155F"/>
    <w:rsid w:val="004C3223"/>
    <w:rsid w:val="004E26B2"/>
    <w:rsid w:val="004E5C0A"/>
    <w:rsid w:val="00503612"/>
    <w:rsid w:val="00506936"/>
    <w:rsid w:val="00540A32"/>
    <w:rsid w:val="00574C2E"/>
    <w:rsid w:val="00587D96"/>
    <w:rsid w:val="005C1131"/>
    <w:rsid w:val="00600633"/>
    <w:rsid w:val="00732759"/>
    <w:rsid w:val="00754086"/>
    <w:rsid w:val="00765820"/>
    <w:rsid w:val="008429F2"/>
    <w:rsid w:val="00857FC5"/>
    <w:rsid w:val="008A2222"/>
    <w:rsid w:val="008C69E2"/>
    <w:rsid w:val="008F578C"/>
    <w:rsid w:val="00930B3B"/>
    <w:rsid w:val="00950576"/>
    <w:rsid w:val="00952E70"/>
    <w:rsid w:val="00985E20"/>
    <w:rsid w:val="009C0DDD"/>
    <w:rsid w:val="009D02AC"/>
    <w:rsid w:val="00A278CE"/>
    <w:rsid w:val="00AC0478"/>
    <w:rsid w:val="00B24E30"/>
    <w:rsid w:val="00B43447"/>
    <w:rsid w:val="00B44412"/>
    <w:rsid w:val="00BE19F0"/>
    <w:rsid w:val="00C221C8"/>
    <w:rsid w:val="00C311B5"/>
    <w:rsid w:val="00C373A4"/>
    <w:rsid w:val="00C6344E"/>
    <w:rsid w:val="00C972B3"/>
    <w:rsid w:val="00D06BC6"/>
    <w:rsid w:val="00D16D49"/>
    <w:rsid w:val="00D45204"/>
    <w:rsid w:val="00D745C7"/>
    <w:rsid w:val="00DA1ED0"/>
    <w:rsid w:val="00E52E4B"/>
    <w:rsid w:val="00E5769C"/>
    <w:rsid w:val="00EC0409"/>
    <w:rsid w:val="00ED6B9E"/>
    <w:rsid w:val="00EF5E29"/>
    <w:rsid w:val="00F12AD9"/>
    <w:rsid w:val="00F2312E"/>
    <w:rsid w:val="00F42E06"/>
    <w:rsid w:val="00F43FCC"/>
    <w:rsid w:val="00F6118C"/>
    <w:rsid w:val="00F61BDB"/>
    <w:rsid w:val="00F70AEB"/>
    <w:rsid w:val="00F77CFD"/>
    <w:rsid w:val="00FD01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2539D"/>
  <w15:chartTrackingRefBased/>
  <w15:docId w15:val="{4BA124C1-BBB6-47D5-9C0B-FD64B9C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576"/>
  </w:style>
  <w:style w:type="paragraph" w:styleId="Footer">
    <w:name w:val="footer"/>
    <w:basedOn w:val="Normal"/>
    <w:link w:val="FooterChar"/>
    <w:uiPriority w:val="99"/>
    <w:unhideWhenUsed/>
    <w:rsid w:val="00950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Hà Vương</cp:lastModifiedBy>
  <cp:revision>10</cp:revision>
  <dcterms:created xsi:type="dcterms:W3CDTF">2023-02-24T23:00:00Z</dcterms:created>
  <dcterms:modified xsi:type="dcterms:W3CDTF">2023-03-03T01:08:00Z</dcterms:modified>
</cp:coreProperties>
</file>